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B22EE" w14:textId="77777777" w:rsidR="00866D60" w:rsidRPr="00404A79" w:rsidRDefault="00866D60" w:rsidP="00866D60">
      <w:pPr>
        <w:spacing w:after="0" w:line="240" w:lineRule="auto"/>
        <w:rPr>
          <w:rFonts w:ascii="Bookman Old Style" w:eastAsia="Bookman Old Style" w:hAnsi="Bookman Old Style" w:cs="Bookman Old Style"/>
          <w:b/>
          <w:sz w:val="16"/>
          <w:szCs w:val="16"/>
        </w:rPr>
      </w:pPr>
      <w:bookmarkStart w:id="0" w:name="_Hlk204939249"/>
      <w:r w:rsidRPr="00404A79">
        <w:rPr>
          <w:rFonts w:ascii="Bookman Old Style" w:eastAsia="Bookman Old Style" w:hAnsi="Bookman Old Style" w:cs="Bookman Old Style"/>
          <w:b/>
          <w:sz w:val="16"/>
          <w:szCs w:val="16"/>
        </w:rPr>
        <w:t>TO BE PUBLISHED IN THE NEXT</w:t>
      </w:r>
    </w:p>
    <w:p w14:paraId="7357EFD5" w14:textId="77777777" w:rsidR="00866D60" w:rsidRDefault="00866D60" w:rsidP="00866D60">
      <w:pPr>
        <w:spacing w:after="0" w:line="240" w:lineRule="auto"/>
        <w:rPr>
          <w:rFonts w:ascii="Bookman Old Style" w:eastAsia="Bookman Old Style" w:hAnsi="Bookman Old Style" w:cs="Bookman Old Style"/>
          <w:b/>
          <w:sz w:val="16"/>
          <w:szCs w:val="16"/>
          <w:u w:val="single"/>
        </w:rPr>
      </w:pPr>
      <w:r w:rsidRPr="00404A79">
        <w:rPr>
          <w:rFonts w:ascii="Bookman Old Style" w:eastAsia="Bookman Old Style" w:hAnsi="Bookman Old Style" w:cs="Bookman Old Style"/>
          <w:b/>
          <w:sz w:val="16"/>
          <w:szCs w:val="16"/>
          <w:u w:val="single"/>
        </w:rPr>
        <w:t>ISSUE OF BALOCHISTAN GAZETTE.</w:t>
      </w:r>
    </w:p>
    <w:p w14:paraId="0F98A376" w14:textId="77777777" w:rsidR="00866D60" w:rsidRPr="00711176" w:rsidRDefault="00866D60" w:rsidP="00866D60">
      <w:pPr>
        <w:spacing w:after="0" w:line="240" w:lineRule="auto"/>
        <w:rPr>
          <w:rFonts w:ascii="Bookman Old Style" w:eastAsia="Bookman Old Style" w:hAnsi="Bookman Old Style" w:cs="Bookman Old Style"/>
          <w:b/>
          <w:sz w:val="8"/>
          <w:szCs w:val="8"/>
          <w:u w:val="single"/>
        </w:rPr>
      </w:pPr>
    </w:p>
    <w:p w14:paraId="6DC39AB0" w14:textId="77777777" w:rsidR="00866D60" w:rsidRPr="00ED0389" w:rsidRDefault="00866D60" w:rsidP="00866D60">
      <w:pPr>
        <w:pStyle w:val="Heading4"/>
        <w:spacing w:before="0" w:after="0" w:line="240" w:lineRule="auto"/>
        <w:ind w:right="-421"/>
        <w:rPr>
          <w:rFonts w:ascii="Bookman Old Style" w:eastAsia="Times New Roman" w:hAnsi="Bookman Old Style" w:cs="Times New Roman"/>
          <w:b/>
          <w:bCs/>
          <w:i w:val="0"/>
          <w:color w:val="auto"/>
          <w:sz w:val="28"/>
          <w:szCs w:val="28"/>
          <w:u w:val="single"/>
        </w:rPr>
      </w:pPr>
      <w:r w:rsidRPr="00ED0389">
        <w:rPr>
          <w:rFonts w:ascii="Bookman Old Style" w:eastAsia="Times New Roman" w:hAnsi="Bookman Old Style" w:cs="Times New Roman"/>
          <w:b/>
          <w:bCs/>
          <w:i w:val="0"/>
          <w:color w:val="auto"/>
          <w:sz w:val="28"/>
          <w:szCs w:val="28"/>
          <w:u w:val="single"/>
        </w:rPr>
        <w:t>BALOCHISTAN       PROVINCIAL        ASSEMBLY        SECRETARIAT.</w:t>
      </w:r>
    </w:p>
    <w:p w14:paraId="04125451" w14:textId="77777777" w:rsidR="00866D60" w:rsidRPr="006E5107" w:rsidRDefault="00866D60" w:rsidP="00866D60">
      <w:pPr>
        <w:spacing w:after="0" w:line="240" w:lineRule="auto"/>
        <w:ind w:left="4455" w:right="-421" w:hanging="4635"/>
        <w:contextualSpacing/>
        <w:jc w:val="right"/>
        <w:rPr>
          <w:rFonts w:ascii="Bookman Old Style" w:hAnsi="Bookman Old Style" w:cs="Times"/>
          <w:sz w:val="16"/>
          <w:szCs w:val="16"/>
        </w:rPr>
      </w:pPr>
      <w:r w:rsidRPr="00D94E58">
        <w:rPr>
          <w:rFonts w:ascii="Bookman Old Style" w:hAnsi="Bookman Old Style" w:cstheme="minorHAnsi"/>
          <w:b/>
          <w:bCs/>
        </w:rPr>
        <w:t xml:space="preserve">                </w:t>
      </w:r>
      <w:r w:rsidRPr="00D94E58">
        <w:rPr>
          <w:rFonts w:ascii="Bookman Old Style" w:hAnsi="Bookman Old Style" w:cstheme="minorHAnsi"/>
          <w:b/>
          <w:bCs/>
        </w:rPr>
        <w:tab/>
      </w:r>
      <w:r w:rsidRPr="00D94E58">
        <w:rPr>
          <w:rFonts w:ascii="Bookman Old Style" w:hAnsi="Bookman Old Style" w:cstheme="minorHAnsi"/>
          <w:b/>
          <w:bCs/>
        </w:rPr>
        <w:tab/>
        <w:t xml:space="preserve">              </w:t>
      </w:r>
      <w:r>
        <w:rPr>
          <w:rFonts w:ascii="Bookman Old Style" w:hAnsi="Bookman Old Style" w:cstheme="minorHAnsi"/>
          <w:b/>
          <w:bCs/>
        </w:rPr>
        <w:t xml:space="preserve">  </w:t>
      </w:r>
      <w:r w:rsidRPr="006E5107">
        <w:rPr>
          <w:rFonts w:ascii="Bookman Old Style" w:hAnsi="Bookman Old Style" w:cstheme="minorHAnsi"/>
          <w:sz w:val="16"/>
          <w:szCs w:val="16"/>
        </w:rPr>
        <w:t xml:space="preserve">Dated: Quetta, the </w:t>
      </w:r>
      <w:r>
        <w:rPr>
          <w:rFonts w:ascii="Bookman Old Style" w:hAnsi="Bookman Old Style" w:cstheme="minorHAnsi"/>
          <w:sz w:val="16"/>
          <w:szCs w:val="16"/>
        </w:rPr>
        <w:t>19</w:t>
      </w:r>
      <w:r w:rsidRPr="00C36733">
        <w:rPr>
          <w:rFonts w:ascii="Bookman Old Style" w:hAnsi="Bookman Old Style" w:cstheme="minorHAnsi"/>
          <w:sz w:val="16"/>
          <w:szCs w:val="16"/>
          <w:vertAlign w:val="superscript"/>
        </w:rPr>
        <w:t>th</w:t>
      </w:r>
      <w:r>
        <w:rPr>
          <w:rFonts w:ascii="Bookman Old Style" w:hAnsi="Bookman Old Style" w:cstheme="minorHAnsi"/>
          <w:sz w:val="16"/>
          <w:szCs w:val="16"/>
        </w:rPr>
        <w:t xml:space="preserve"> December, 2025.</w:t>
      </w:r>
      <w:r w:rsidRPr="006E5107">
        <w:rPr>
          <w:rFonts w:ascii="Bookman Old Style" w:hAnsi="Bookman Old Style" w:cstheme="minorHAnsi"/>
          <w:sz w:val="16"/>
          <w:szCs w:val="16"/>
        </w:rPr>
        <w:t xml:space="preserve">                       </w:t>
      </w:r>
      <w:r w:rsidRPr="006E5107">
        <w:rPr>
          <w:rFonts w:ascii="Bookman Old Style" w:hAnsi="Bookman Old Style" w:cs="Times"/>
          <w:sz w:val="16"/>
          <w:szCs w:val="16"/>
        </w:rPr>
        <w:t xml:space="preserve">                                </w:t>
      </w:r>
    </w:p>
    <w:p w14:paraId="4E395D00" w14:textId="77777777" w:rsidR="00866D60" w:rsidRPr="006E5107" w:rsidRDefault="00866D60" w:rsidP="00866D60">
      <w:pPr>
        <w:ind w:left="4320" w:hanging="4635"/>
        <w:contextualSpacing/>
        <w:jc w:val="right"/>
        <w:rPr>
          <w:rFonts w:ascii="Bookman Old Style" w:hAnsi="Bookman Old Style" w:cs="Times"/>
          <w:sz w:val="26"/>
          <w:szCs w:val="18"/>
        </w:rPr>
      </w:pPr>
    </w:p>
    <w:p w14:paraId="09B19DF9" w14:textId="77777777" w:rsidR="00866D60" w:rsidRPr="006E5107" w:rsidRDefault="00866D60" w:rsidP="00866D60">
      <w:pPr>
        <w:contextualSpacing/>
        <w:rPr>
          <w:rFonts w:ascii="Bookman Old Style" w:hAnsi="Bookman Old Style" w:cs="Times"/>
          <w:b/>
          <w:bCs/>
          <w:szCs w:val="16"/>
          <w:u w:val="single"/>
        </w:rPr>
      </w:pPr>
    </w:p>
    <w:p w14:paraId="7E060C2E" w14:textId="77777777" w:rsidR="00866D60" w:rsidRPr="006E5107" w:rsidRDefault="00866D60" w:rsidP="00866D60">
      <w:pPr>
        <w:contextualSpacing/>
        <w:rPr>
          <w:rFonts w:ascii="Bookman Old Style" w:hAnsi="Bookman Old Style" w:cs="Times"/>
          <w:b/>
          <w:bCs/>
          <w:sz w:val="12"/>
          <w:szCs w:val="4"/>
          <w:u w:val="single"/>
        </w:rPr>
      </w:pPr>
    </w:p>
    <w:p w14:paraId="490E3FCA" w14:textId="77777777" w:rsidR="00866D60" w:rsidRPr="006E5107" w:rsidRDefault="00866D60" w:rsidP="00866D60">
      <w:pPr>
        <w:ind w:left="4320" w:hanging="3611"/>
        <w:contextualSpacing/>
        <w:rPr>
          <w:rFonts w:ascii="Bookman Old Style" w:hAnsi="Bookman Old Style" w:cs="Times"/>
          <w:b/>
          <w:bCs/>
          <w:szCs w:val="16"/>
          <w:u w:val="single"/>
        </w:rPr>
      </w:pPr>
      <w:r w:rsidRPr="006E5107">
        <w:rPr>
          <w:rFonts w:ascii="Bookman Old Style" w:hAnsi="Bookman Old Style" w:cs="Times"/>
          <w:b/>
          <w:bCs/>
          <w:szCs w:val="16"/>
          <w:u w:val="single"/>
        </w:rPr>
        <w:t>N O T I F I C A T I O N.</w:t>
      </w:r>
    </w:p>
    <w:p w14:paraId="42B2049F" w14:textId="6949E93A" w:rsidR="00866D60" w:rsidRPr="00711176" w:rsidRDefault="00866D60" w:rsidP="00866D60">
      <w:pPr>
        <w:pStyle w:val="ListParagraph"/>
        <w:spacing w:before="100" w:beforeAutospacing="1" w:after="100" w:afterAutospacing="1" w:line="360" w:lineRule="auto"/>
        <w:ind w:left="0" w:right="-421"/>
        <w:rPr>
          <w:rFonts w:ascii="Bookman Old Style" w:hAnsi="Bookman Old Style" w:cs="Times"/>
          <w:sz w:val="20"/>
          <w:szCs w:val="20"/>
        </w:rPr>
      </w:pPr>
      <w:r w:rsidRPr="006E5107">
        <w:rPr>
          <w:rFonts w:ascii="Bookman Old Style" w:hAnsi="Bookman Old Style" w:cs="Times"/>
          <w:sz w:val="20"/>
          <w:szCs w:val="10"/>
        </w:rPr>
        <w:tab/>
      </w:r>
      <w:r w:rsidRPr="006E5107">
        <w:rPr>
          <w:rFonts w:ascii="Bookman Old Style" w:hAnsi="Bookman Old Style" w:cs="Times"/>
          <w:b/>
          <w:bCs/>
          <w:sz w:val="20"/>
          <w:szCs w:val="10"/>
        </w:rPr>
        <w:t xml:space="preserve">No.PAB/Legis: V </w:t>
      </w:r>
      <w:r w:rsidRPr="00866D60">
        <w:rPr>
          <w:rFonts w:ascii="Bookman Old Style" w:hAnsi="Bookman Old Style" w:cs="Times"/>
          <w:b/>
          <w:bCs/>
          <w:sz w:val="20"/>
          <w:szCs w:val="20"/>
        </w:rPr>
        <w:t>(</w:t>
      </w:r>
      <w:r w:rsidRPr="006E0597">
        <w:rPr>
          <w:rFonts w:ascii="Bookman Old Style" w:hAnsi="Bookman Old Style"/>
          <w:b/>
          <w:bCs/>
          <w:sz w:val="20"/>
          <w:szCs w:val="20"/>
        </w:rPr>
        <w:t>38</w:t>
      </w:r>
      <w:r w:rsidRPr="00866D60">
        <w:rPr>
          <w:rFonts w:ascii="Bookman Old Style" w:hAnsi="Bookman Old Style" w:cs="Times"/>
          <w:b/>
          <w:bCs/>
          <w:sz w:val="20"/>
          <w:szCs w:val="20"/>
        </w:rPr>
        <w:t>)/</w:t>
      </w:r>
      <w:r w:rsidRPr="006E5107">
        <w:rPr>
          <w:rFonts w:ascii="Bookman Old Style" w:hAnsi="Bookman Old Style" w:cs="Times"/>
          <w:b/>
          <w:bCs/>
          <w:sz w:val="20"/>
          <w:szCs w:val="10"/>
        </w:rPr>
        <w:t>2025/</w:t>
      </w:r>
      <w:r>
        <w:rPr>
          <w:rFonts w:ascii="Bookman Old Style" w:hAnsi="Bookman Old Style" w:cs="Times"/>
          <w:b/>
          <w:bCs/>
          <w:sz w:val="20"/>
          <w:szCs w:val="10"/>
        </w:rPr>
        <w:t>7219.</w:t>
      </w:r>
      <w:r w:rsidRPr="006E5107">
        <w:rPr>
          <w:rFonts w:ascii="Bookman Old Style" w:hAnsi="Bookman Old Style" w:cs="Times"/>
          <w:b/>
          <w:bCs/>
          <w:sz w:val="26"/>
          <w:szCs w:val="20"/>
        </w:rPr>
        <w:tab/>
      </w:r>
      <w:bookmarkStart w:id="1" w:name="OLE_LINK1"/>
      <w:bookmarkStart w:id="2" w:name="OLE_LINK2"/>
      <w:r w:rsidRPr="006E5107">
        <w:rPr>
          <w:rFonts w:ascii="Bookman Old Style" w:hAnsi="Bookman Old Style" w:cs="Times"/>
          <w:sz w:val="30"/>
        </w:rPr>
        <w:t xml:space="preserve">    </w:t>
      </w:r>
      <w:r w:rsidRPr="006E5107">
        <w:rPr>
          <w:rFonts w:ascii="Bookman Old Style" w:eastAsia="Times New Roman" w:hAnsi="Bookman Old Style" w:cs="Times New Roman"/>
          <w:sz w:val="20"/>
          <w:szCs w:val="20"/>
        </w:rPr>
        <w:t xml:space="preserve">The </w:t>
      </w:r>
      <w:r>
        <w:rPr>
          <w:rFonts w:ascii="Bookman Old Style" w:eastAsia="Times New Roman" w:hAnsi="Bookman Old Style" w:cs="Times New Roman"/>
          <w:sz w:val="20"/>
          <w:szCs w:val="20"/>
        </w:rPr>
        <w:t xml:space="preserve">Balochistan Public Private Partnership Bill, </w:t>
      </w:r>
      <w:r w:rsidRPr="006E5107">
        <w:rPr>
          <w:rFonts w:ascii="Bookman Old Style" w:eastAsia="Times New Roman" w:hAnsi="Bookman Old Style" w:cs="Times New Roman"/>
          <w:sz w:val="20"/>
          <w:szCs w:val="20"/>
        </w:rPr>
        <w:t>2025</w:t>
      </w:r>
      <w:r w:rsidRPr="006E5107">
        <w:rPr>
          <w:rFonts w:ascii="Bookman Old Style" w:hAnsi="Bookman Old Style" w:cs="Times New Roman"/>
          <w:sz w:val="20"/>
          <w:szCs w:val="20"/>
        </w:rPr>
        <w:t xml:space="preserve"> (Bill No. </w:t>
      </w:r>
      <w:r w:rsidRPr="006E0597">
        <w:rPr>
          <w:rFonts w:ascii="Bookman Old Style" w:hAnsi="Bookman Old Style"/>
          <w:sz w:val="20"/>
          <w:szCs w:val="20"/>
        </w:rPr>
        <w:t>38</w:t>
      </w:r>
      <w:r w:rsidRPr="006E5107">
        <w:rPr>
          <w:rFonts w:ascii="Bookman Old Style" w:hAnsi="Bookman Old Style" w:cs="Times New Roman"/>
          <w:sz w:val="20"/>
          <w:szCs w:val="20"/>
        </w:rPr>
        <w:t xml:space="preserve"> of 2025),</w:t>
      </w:r>
      <w:r w:rsidRPr="006E5107">
        <w:rPr>
          <w:rFonts w:ascii="Bookman Old Style" w:hAnsi="Bookman Old Style" w:cs="Times"/>
          <w:sz w:val="20"/>
          <w:szCs w:val="20"/>
        </w:rPr>
        <w:t xml:space="preserve"> having been passed by the Provincial Assembly of Balochistan on </w:t>
      </w:r>
      <w:r>
        <w:rPr>
          <w:rFonts w:ascii="Bookman Old Style" w:hAnsi="Bookman Old Style" w:cs="Times"/>
          <w:sz w:val="20"/>
          <w:szCs w:val="20"/>
        </w:rPr>
        <w:t>16</w:t>
      </w:r>
      <w:r w:rsidRPr="00C36733">
        <w:rPr>
          <w:rFonts w:ascii="Bookman Old Style" w:hAnsi="Bookman Old Style" w:cs="Times"/>
          <w:sz w:val="20"/>
          <w:szCs w:val="20"/>
          <w:vertAlign w:val="superscript"/>
        </w:rPr>
        <w:t>th</w:t>
      </w:r>
      <w:r>
        <w:rPr>
          <w:rFonts w:ascii="Bookman Old Style" w:hAnsi="Bookman Old Style" w:cs="Times"/>
          <w:sz w:val="20"/>
          <w:szCs w:val="20"/>
        </w:rPr>
        <w:t xml:space="preserve"> December, 2025 </w:t>
      </w:r>
      <w:r w:rsidRPr="006E5107">
        <w:rPr>
          <w:rFonts w:ascii="Bookman Old Style" w:hAnsi="Bookman Old Style" w:cs="Times"/>
          <w:sz w:val="20"/>
          <w:szCs w:val="20"/>
        </w:rPr>
        <w:t xml:space="preserve">and assented to by the Governor Balochistan on </w:t>
      </w:r>
      <w:r>
        <w:rPr>
          <w:rFonts w:ascii="Bookman Old Style" w:hAnsi="Bookman Old Style" w:cs="Times"/>
          <w:sz w:val="20"/>
          <w:szCs w:val="20"/>
        </w:rPr>
        <w:t>19</w:t>
      </w:r>
      <w:r w:rsidRPr="00C36733">
        <w:rPr>
          <w:rFonts w:ascii="Bookman Old Style" w:hAnsi="Bookman Old Style" w:cs="Times"/>
          <w:sz w:val="20"/>
          <w:szCs w:val="20"/>
          <w:vertAlign w:val="superscript"/>
        </w:rPr>
        <w:t>th</w:t>
      </w:r>
      <w:r>
        <w:rPr>
          <w:rFonts w:ascii="Bookman Old Style" w:hAnsi="Bookman Old Style" w:cs="Times"/>
          <w:sz w:val="20"/>
          <w:szCs w:val="20"/>
        </w:rPr>
        <w:t xml:space="preserve"> December</w:t>
      </w:r>
      <w:r w:rsidRPr="00404A79">
        <w:rPr>
          <w:rFonts w:ascii="Bookman Old Style" w:hAnsi="Bookman Old Style" w:cs="Times"/>
          <w:sz w:val="20"/>
          <w:szCs w:val="20"/>
        </w:rPr>
        <w:t xml:space="preserve"> 2025, is hereby published as an Act of the Provincial Assembly of Balochist</w:t>
      </w:r>
      <w:bookmarkEnd w:id="1"/>
      <w:bookmarkEnd w:id="2"/>
      <w:r>
        <w:rPr>
          <w:rFonts w:ascii="Bookman Old Style" w:hAnsi="Bookman Old Style" w:cs="Times"/>
          <w:sz w:val="20"/>
          <w:szCs w:val="20"/>
        </w:rPr>
        <w:t>an.</w:t>
      </w:r>
      <w:r w:rsidRPr="00D94E58">
        <w:rPr>
          <w:rFonts w:ascii="Bookman Old Style" w:eastAsia="Times New Roman" w:hAnsi="Bookman Old Style" w:cs="Times New Roman"/>
          <w:b/>
          <w:bCs/>
          <w:sz w:val="20"/>
          <w:szCs w:val="20"/>
        </w:rPr>
        <w:t xml:space="preserve">         </w:t>
      </w:r>
    </w:p>
    <w:bookmarkEnd w:id="0"/>
    <w:p w14:paraId="1FE8D534" w14:textId="77777777" w:rsidR="00866D60" w:rsidRPr="006E0597" w:rsidRDefault="00866D60" w:rsidP="00866D60">
      <w:pPr>
        <w:jc w:val="center"/>
        <w:rPr>
          <w:rFonts w:ascii="Bookman Old Style" w:hAnsi="Bookman Old Style"/>
          <w:b/>
          <w:bCs/>
          <w:sz w:val="4"/>
          <w:szCs w:val="4"/>
        </w:rPr>
      </w:pPr>
    </w:p>
    <w:p w14:paraId="1DD89E5E" w14:textId="46397730" w:rsidR="00CC0686" w:rsidRPr="006E0597" w:rsidRDefault="006E0597" w:rsidP="006E0597">
      <w:pPr>
        <w:spacing w:after="0"/>
        <w:jc w:val="center"/>
        <w:rPr>
          <w:rFonts w:ascii="Bookman Old Style" w:hAnsi="Bookman Old Style" w:cstheme="majorBidi"/>
          <w:b/>
          <w:bCs/>
          <w:sz w:val="22"/>
          <w:szCs w:val="22"/>
          <w:u w:val="single"/>
        </w:rPr>
      </w:pPr>
      <w:r w:rsidRPr="006E0597">
        <w:rPr>
          <w:rFonts w:ascii="Bookman Old Style" w:hAnsi="Bookman Old Style" w:cstheme="majorBidi"/>
          <w:b/>
          <w:bCs/>
          <w:sz w:val="22"/>
          <w:szCs w:val="22"/>
        </w:rPr>
        <w:t xml:space="preserve">          </w:t>
      </w:r>
      <w:r w:rsidR="00CC0686" w:rsidRPr="006E0597">
        <w:rPr>
          <w:rFonts w:ascii="Bookman Old Style" w:hAnsi="Bookman Old Style" w:cstheme="majorBidi"/>
          <w:b/>
          <w:bCs/>
          <w:sz w:val="22"/>
          <w:szCs w:val="22"/>
          <w:u w:val="single"/>
        </w:rPr>
        <w:t xml:space="preserve">THE BALOCHISTAN PUBLIC PRIVATE PARTNERSHIP </w:t>
      </w:r>
      <w:r w:rsidRPr="006E0597">
        <w:rPr>
          <w:rFonts w:ascii="Bookman Old Style" w:hAnsi="Bookman Old Style" w:cstheme="majorBidi"/>
          <w:b/>
          <w:bCs/>
          <w:sz w:val="22"/>
          <w:szCs w:val="22"/>
          <w:u w:val="single"/>
        </w:rPr>
        <w:t>ACT</w:t>
      </w:r>
      <w:r w:rsidR="00CC0686" w:rsidRPr="006E0597">
        <w:rPr>
          <w:rFonts w:ascii="Bookman Old Style" w:hAnsi="Bookman Old Style" w:cstheme="majorBidi"/>
          <w:b/>
          <w:bCs/>
          <w:sz w:val="22"/>
          <w:szCs w:val="22"/>
          <w:u w:val="single"/>
        </w:rPr>
        <w:t>, 2025</w:t>
      </w:r>
    </w:p>
    <w:p w14:paraId="0742F4F3" w14:textId="0DD705AA" w:rsidR="006E0597" w:rsidRPr="006E0597" w:rsidRDefault="006E0597" w:rsidP="006E0597">
      <w:pPr>
        <w:ind w:right="184"/>
        <w:jc w:val="center"/>
        <w:rPr>
          <w:rFonts w:ascii="Bookman Old Style" w:hAnsi="Bookman Old Style"/>
          <w:b/>
          <w:bCs/>
          <w:sz w:val="22"/>
          <w:szCs w:val="22"/>
          <w:u w:val="single"/>
        </w:rPr>
      </w:pPr>
      <w:r w:rsidRPr="006E0597">
        <w:rPr>
          <w:rFonts w:ascii="Bookman Old Style" w:hAnsi="Bookman Old Style"/>
          <w:b/>
          <w:bCs/>
          <w:sz w:val="22"/>
          <w:szCs w:val="22"/>
        </w:rPr>
        <w:t xml:space="preserve">             </w:t>
      </w:r>
      <w:r w:rsidRPr="006E0597">
        <w:rPr>
          <w:rFonts w:ascii="Bookman Old Style" w:hAnsi="Bookman Old Style"/>
          <w:b/>
          <w:bCs/>
          <w:sz w:val="22"/>
          <w:szCs w:val="22"/>
          <w:u w:val="single"/>
        </w:rPr>
        <w:t>(ACT NO. XXXVI OF 2025).</w:t>
      </w:r>
    </w:p>
    <w:p w14:paraId="2FA8AE2C" w14:textId="76932C52" w:rsidR="00CC0686" w:rsidRPr="006E0597" w:rsidRDefault="00CC0686" w:rsidP="006E0597">
      <w:pPr>
        <w:spacing w:after="0"/>
        <w:jc w:val="center"/>
        <w:rPr>
          <w:rFonts w:ascii="Bookman Old Style" w:hAnsi="Bookman Old Style" w:cstheme="majorBidi"/>
          <w:b/>
          <w:bCs/>
          <w:sz w:val="18"/>
          <w:szCs w:val="18"/>
        </w:rPr>
      </w:pPr>
      <w:r w:rsidRPr="006E0597">
        <w:rPr>
          <w:rFonts w:ascii="Bookman Old Style" w:hAnsi="Bookman Old Style" w:cstheme="majorBidi"/>
          <w:b/>
          <w:bCs/>
          <w:sz w:val="18"/>
          <w:szCs w:val="18"/>
        </w:rPr>
        <w:t>A</w:t>
      </w:r>
      <w:r w:rsidR="006E0597" w:rsidRPr="006E0597">
        <w:rPr>
          <w:rFonts w:ascii="Bookman Old Style" w:hAnsi="Bookman Old Style" w:cstheme="majorBidi"/>
          <w:b/>
          <w:bCs/>
          <w:sz w:val="18"/>
          <w:szCs w:val="18"/>
        </w:rPr>
        <w:t>N</w:t>
      </w:r>
    </w:p>
    <w:p w14:paraId="68BB0C86" w14:textId="5526AA7E" w:rsidR="00343011" w:rsidRPr="006E0597" w:rsidRDefault="006E0597" w:rsidP="006E0597">
      <w:pPr>
        <w:spacing w:after="0"/>
        <w:jc w:val="center"/>
        <w:rPr>
          <w:rFonts w:ascii="Bookman Old Style" w:hAnsi="Bookman Old Style" w:cstheme="majorBidi"/>
          <w:b/>
          <w:bCs/>
          <w:sz w:val="18"/>
          <w:szCs w:val="18"/>
        </w:rPr>
      </w:pPr>
      <w:r w:rsidRPr="006E0597">
        <w:rPr>
          <w:rFonts w:ascii="Bookman Old Style" w:hAnsi="Bookman Old Style" w:cstheme="majorBidi"/>
          <w:b/>
          <w:bCs/>
          <w:sz w:val="18"/>
          <w:szCs w:val="18"/>
        </w:rPr>
        <w:t>ACT</w:t>
      </w:r>
    </w:p>
    <w:p w14:paraId="58F0F842" w14:textId="77777777" w:rsidR="006E0597" w:rsidRPr="006E0597" w:rsidRDefault="006E0597" w:rsidP="006E0597">
      <w:pPr>
        <w:spacing w:after="0"/>
        <w:jc w:val="center"/>
        <w:rPr>
          <w:rFonts w:ascii="Bookman Old Style" w:hAnsi="Bookman Old Style" w:cstheme="majorBidi"/>
          <w:b/>
          <w:bCs/>
          <w:sz w:val="18"/>
          <w:szCs w:val="18"/>
        </w:rPr>
      </w:pPr>
    </w:p>
    <w:p w14:paraId="755FA144" w14:textId="2006FACF" w:rsidR="00343011" w:rsidRDefault="00B76396" w:rsidP="00866D60">
      <w:pPr>
        <w:rPr>
          <w:rFonts w:asciiTheme="majorBidi" w:hAnsiTheme="majorBidi" w:cstheme="majorBidi"/>
        </w:rPr>
      </w:pPr>
      <w:r w:rsidRPr="00AB6E6C">
        <w:rPr>
          <w:rFonts w:asciiTheme="majorBidi" w:hAnsiTheme="majorBidi" w:cstheme="majorBidi"/>
        </w:rPr>
        <w:t>to create an enabling environment for private sector participation in the provision of infrastructure projects and delivery of related services in Balochistan through public private partnership projects.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512"/>
      </w:tblGrid>
      <w:tr w:rsidR="0030272E" w14:paraId="384ABB5C" w14:textId="77777777" w:rsidTr="00343011">
        <w:tc>
          <w:tcPr>
            <w:tcW w:w="1838" w:type="dxa"/>
          </w:tcPr>
          <w:p w14:paraId="455BFC6F" w14:textId="650E77F8" w:rsidR="0030272E" w:rsidRPr="00313ED3" w:rsidRDefault="0030272E" w:rsidP="00B76396">
            <w:pPr>
              <w:rPr>
                <w:rFonts w:asciiTheme="majorBidi" w:hAnsiTheme="majorBidi" w:cstheme="majorBidi"/>
                <w:sz w:val="22"/>
                <w:szCs w:val="22"/>
              </w:rPr>
            </w:pPr>
            <w:r w:rsidRPr="00313ED3">
              <w:rPr>
                <w:rFonts w:asciiTheme="majorBidi" w:hAnsiTheme="majorBidi" w:cstheme="majorBidi"/>
                <w:b/>
                <w:bCs/>
                <w:sz w:val="22"/>
                <w:szCs w:val="22"/>
              </w:rPr>
              <w:t>Preamble</w:t>
            </w:r>
            <w:r w:rsidRPr="00313ED3">
              <w:rPr>
                <w:rFonts w:asciiTheme="majorBidi" w:hAnsiTheme="majorBidi" w:cstheme="majorBidi"/>
                <w:sz w:val="22"/>
                <w:szCs w:val="22"/>
              </w:rPr>
              <w:t>.</w:t>
            </w:r>
          </w:p>
        </w:tc>
        <w:tc>
          <w:tcPr>
            <w:tcW w:w="7512" w:type="dxa"/>
          </w:tcPr>
          <w:p w14:paraId="3855276C" w14:textId="77777777" w:rsidR="0030272E" w:rsidRPr="00313ED3" w:rsidRDefault="0030272E" w:rsidP="0030272E">
            <w:pPr>
              <w:rPr>
                <w:rFonts w:asciiTheme="majorBidi" w:hAnsiTheme="majorBidi" w:cstheme="majorBidi"/>
                <w:sz w:val="22"/>
                <w:szCs w:val="22"/>
              </w:rPr>
            </w:pPr>
            <w:r w:rsidRPr="00313ED3">
              <w:rPr>
                <w:rFonts w:asciiTheme="majorBidi" w:hAnsiTheme="majorBidi" w:cstheme="majorBidi"/>
                <w:b/>
                <w:bCs/>
                <w:sz w:val="22"/>
                <w:szCs w:val="22"/>
              </w:rPr>
              <w:t>WHEREAS</w:t>
            </w:r>
            <w:r w:rsidRPr="00313ED3">
              <w:rPr>
                <w:rFonts w:asciiTheme="majorBidi" w:hAnsiTheme="majorBidi" w:cstheme="majorBidi"/>
                <w:sz w:val="22"/>
                <w:szCs w:val="22"/>
              </w:rPr>
              <w:t xml:space="preserve"> it is expedient to establish a framework for facilitating  and regulating the involvement of the private sector in improving the coverage, quality and affordability of infrastructure, public services and other public-interest projects; to achieve socio-economic development objectives of the Government of Balochistan; to promote cost-effective, sustainable and efficient solutions for bridging gaps in infrastructure and public service delivery; to harness private sector strengths in asset creation, maintenance and operation, and service delivery; to mobilize private sector resources for financing, construction, operations and maintenance of development projects; to encourage innovation and technological improvements in the provision of infrastructure and public services; and to incorporate principles of fairness, competition and transparency in projects executed under public private partnership  mode;</w:t>
            </w:r>
          </w:p>
          <w:p w14:paraId="35D62AA2" w14:textId="77777777" w:rsidR="0030272E" w:rsidRPr="00313ED3" w:rsidRDefault="0030272E" w:rsidP="0030272E">
            <w:pPr>
              <w:rPr>
                <w:rFonts w:asciiTheme="majorBidi" w:hAnsiTheme="majorBidi" w:cstheme="majorBidi"/>
                <w:sz w:val="22"/>
                <w:szCs w:val="22"/>
              </w:rPr>
            </w:pPr>
            <w:r w:rsidRPr="00313ED3">
              <w:rPr>
                <w:rFonts w:asciiTheme="majorBidi" w:hAnsiTheme="majorBidi" w:cstheme="majorBidi"/>
                <w:sz w:val="22"/>
                <w:szCs w:val="22"/>
              </w:rPr>
              <w:t>It is hereby enacted as follows:</w:t>
            </w:r>
          </w:p>
          <w:p w14:paraId="74F00DB4" w14:textId="77777777" w:rsidR="0030272E" w:rsidRPr="006E0597" w:rsidRDefault="0030272E" w:rsidP="00B76396">
            <w:pPr>
              <w:rPr>
                <w:rFonts w:asciiTheme="majorBidi" w:hAnsiTheme="majorBidi" w:cstheme="majorBidi"/>
                <w:sz w:val="6"/>
                <w:szCs w:val="6"/>
              </w:rPr>
            </w:pPr>
          </w:p>
        </w:tc>
      </w:tr>
    </w:tbl>
    <w:p w14:paraId="4BE4D927" w14:textId="77777777" w:rsidR="00AC358A" w:rsidRPr="00313ED3" w:rsidRDefault="002558D2" w:rsidP="00AC358A">
      <w:pPr>
        <w:spacing w:after="0"/>
        <w:jc w:val="center"/>
        <w:rPr>
          <w:rFonts w:asciiTheme="majorBidi" w:hAnsiTheme="majorBidi" w:cstheme="majorBidi"/>
          <w:b/>
          <w:bCs/>
          <w:sz w:val="22"/>
          <w:szCs w:val="22"/>
        </w:rPr>
      </w:pPr>
      <w:r w:rsidRPr="00313ED3">
        <w:rPr>
          <w:rFonts w:asciiTheme="majorBidi" w:hAnsiTheme="majorBidi" w:cstheme="majorBidi"/>
          <w:b/>
          <w:bCs/>
          <w:sz w:val="22"/>
          <w:szCs w:val="22"/>
        </w:rPr>
        <w:t xml:space="preserve">CHAPTER 1: </w:t>
      </w:r>
    </w:p>
    <w:p w14:paraId="7156686F" w14:textId="721FE017" w:rsidR="002558D2" w:rsidRPr="00313ED3" w:rsidRDefault="002558D2" w:rsidP="00AC358A">
      <w:pPr>
        <w:spacing w:after="0"/>
        <w:jc w:val="center"/>
        <w:rPr>
          <w:rFonts w:asciiTheme="majorBidi" w:hAnsiTheme="majorBidi" w:cstheme="majorBidi"/>
          <w:b/>
          <w:bCs/>
          <w:sz w:val="22"/>
          <w:szCs w:val="22"/>
        </w:rPr>
      </w:pPr>
      <w:r w:rsidRPr="00313ED3">
        <w:rPr>
          <w:rFonts w:asciiTheme="majorBidi" w:hAnsiTheme="majorBidi" w:cstheme="majorBidi"/>
          <w:b/>
          <w:bCs/>
          <w:sz w:val="22"/>
          <w:szCs w:val="22"/>
        </w:rPr>
        <w:t>PRELIMINARY</w:t>
      </w:r>
    </w:p>
    <w:p w14:paraId="58F932DF" w14:textId="1FF249BA" w:rsidR="00AC358A" w:rsidRPr="00313ED3" w:rsidRDefault="00AC358A" w:rsidP="00AC358A">
      <w:pPr>
        <w:spacing w:after="0"/>
        <w:jc w:val="center"/>
        <w:rPr>
          <w:rFonts w:asciiTheme="majorBidi" w:hAnsiTheme="majorBidi" w:cstheme="majorBidi"/>
          <w:b/>
          <w:bCs/>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512"/>
      </w:tblGrid>
      <w:tr w:rsidR="0030272E" w:rsidRPr="00313ED3" w14:paraId="333D621A" w14:textId="77777777" w:rsidTr="00343011">
        <w:tc>
          <w:tcPr>
            <w:tcW w:w="1838" w:type="dxa"/>
          </w:tcPr>
          <w:p w14:paraId="45BB3A05" w14:textId="39B651C2" w:rsidR="0030272E" w:rsidRPr="00313ED3" w:rsidRDefault="0030272E" w:rsidP="0030272E">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t>Short title, extent, commencement, and application</w:t>
            </w:r>
            <w:r w:rsidR="00393AFD" w:rsidRPr="00313ED3">
              <w:rPr>
                <w:rFonts w:asciiTheme="majorBidi" w:hAnsiTheme="majorBidi" w:cstheme="majorBidi"/>
                <w:b/>
                <w:bCs/>
                <w:sz w:val="22"/>
                <w:szCs w:val="22"/>
              </w:rPr>
              <w:t>.</w:t>
            </w:r>
          </w:p>
        </w:tc>
        <w:tc>
          <w:tcPr>
            <w:tcW w:w="7512" w:type="dxa"/>
          </w:tcPr>
          <w:p w14:paraId="389B19E8" w14:textId="47B65299" w:rsidR="0030272E" w:rsidRPr="00313ED3" w:rsidRDefault="00313ED3" w:rsidP="00313ED3">
            <w:pPr>
              <w:ind w:left="-137" w:firstLine="5"/>
              <w:jc w:val="left"/>
              <w:rPr>
                <w:rFonts w:asciiTheme="majorBidi" w:hAnsiTheme="majorBidi" w:cstheme="majorBidi"/>
                <w:sz w:val="22"/>
                <w:szCs w:val="22"/>
              </w:rPr>
            </w:pPr>
            <w:r w:rsidRPr="00313ED3">
              <w:rPr>
                <w:rFonts w:asciiTheme="majorBidi" w:hAnsiTheme="majorBidi" w:cstheme="majorBidi"/>
                <w:b/>
                <w:sz w:val="22"/>
                <w:szCs w:val="22"/>
              </w:rPr>
              <w:t>1</w:t>
            </w:r>
            <w:r w:rsidR="0030272E" w:rsidRPr="00313ED3">
              <w:rPr>
                <w:rFonts w:asciiTheme="majorBidi" w:hAnsiTheme="majorBidi" w:cstheme="majorBidi"/>
                <w:sz w:val="22"/>
                <w:szCs w:val="22"/>
              </w:rPr>
              <w:t>.</w:t>
            </w:r>
            <w:r w:rsidR="0030272E" w:rsidRPr="00313ED3">
              <w:rPr>
                <w:rFonts w:asciiTheme="majorBidi" w:hAnsiTheme="majorBidi" w:cstheme="majorBidi"/>
                <w:b/>
                <w:bCs/>
                <w:sz w:val="22"/>
                <w:szCs w:val="22"/>
              </w:rPr>
              <w:t xml:space="preserve"> (</w:t>
            </w:r>
            <w:r w:rsidR="0030272E" w:rsidRPr="00313ED3">
              <w:rPr>
                <w:rFonts w:asciiTheme="majorBidi" w:hAnsiTheme="majorBidi" w:cstheme="majorBidi"/>
                <w:sz w:val="22"/>
                <w:szCs w:val="22"/>
              </w:rPr>
              <w:t>1) This Act may be called the Balochistan Public Private Partnership Act, 2025.</w:t>
            </w:r>
          </w:p>
          <w:p w14:paraId="313DBA77" w14:textId="5BBC8D24" w:rsidR="0030272E" w:rsidRPr="00313ED3" w:rsidRDefault="0030272E" w:rsidP="00313ED3">
            <w:pPr>
              <w:jc w:val="left"/>
              <w:rPr>
                <w:rFonts w:asciiTheme="majorBidi" w:hAnsiTheme="majorBidi" w:cstheme="majorBidi"/>
                <w:sz w:val="22"/>
                <w:szCs w:val="22"/>
              </w:rPr>
            </w:pPr>
            <w:r w:rsidRPr="00313ED3">
              <w:rPr>
                <w:rFonts w:asciiTheme="majorBidi" w:hAnsiTheme="majorBidi" w:cstheme="majorBidi"/>
                <w:sz w:val="22"/>
                <w:szCs w:val="22"/>
              </w:rPr>
              <w:t>(2)</w:t>
            </w:r>
            <w:r w:rsidRPr="00313ED3">
              <w:rPr>
                <w:rFonts w:asciiTheme="majorBidi" w:hAnsiTheme="majorBidi" w:cstheme="majorBidi"/>
                <w:sz w:val="22"/>
                <w:szCs w:val="22"/>
              </w:rPr>
              <w:tab/>
              <w:t>It shall extend to the whole of Balochistan.</w:t>
            </w:r>
          </w:p>
          <w:p w14:paraId="28273143" w14:textId="77777777" w:rsidR="0030272E" w:rsidRPr="00313ED3" w:rsidRDefault="0030272E" w:rsidP="00313ED3">
            <w:pPr>
              <w:jc w:val="left"/>
              <w:rPr>
                <w:rFonts w:asciiTheme="majorBidi" w:hAnsiTheme="majorBidi" w:cstheme="majorBidi"/>
                <w:sz w:val="22"/>
                <w:szCs w:val="22"/>
              </w:rPr>
            </w:pPr>
            <w:r w:rsidRPr="00313ED3">
              <w:rPr>
                <w:rFonts w:asciiTheme="majorBidi" w:hAnsiTheme="majorBidi" w:cstheme="majorBidi"/>
                <w:sz w:val="22"/>
                <w:szCs w:val="22"/>
              </w:rPr>
              <w:t>(3)</w:t>
            </w:r>
            <w:r w:rsidRPr="00313ED3">
              <w:rPr>
                <w:rFonts w:asciiTheme="majorBidi" w:hAnsiTheme="majorBidi" w:cstheme="majorBidi"/>
                <w:sz w:val="22"/>
                <w:szCs w:val="22"/>
              </w:rPr>
              <w:tab/>
              <w:t>It shall come into force at once.</w:t>
            </w:r>
          </w:p>
          <w:p w14:paraId="02999C81" w14:textId="77777777" w:rsidR="0030272E" w:rsidRPr="00313ED3" w:rsidRDefault="0030272E" w:rsidP="00313ED3">
            <w:pPr>
              <w:jc w:val="left"/>
              <w:rPr>
                <w:rFonts w:asciiTheme="majorBidi" w:hAnsiTheme="majorBidi" w:cstheme="majorBidi"/>
                <w:sz w:val="22"/>
                <w:szCs w:val="22"/>
              </w:rPr>
            </w:pPr>
            <w:r w:rsidRPr="00313ED3">
              <w:rPr>
                <w:rFonts w:asciiTheme="majorBidi" w:hAnsiTheme="majorBidi" w:cstheme="majorBidi"/>
                <w:sz w:val="22"/>
                <w:szCs w:val="22"/>
              </w:rPr>
              <w:lastRenderedPageBreak/>
              <w:t>(4)</w:t>
            </w:r>
            <w:r w:rsidRPr="00313ED3">
              <w:rPr>
                <w:rFonts w:asciiTheme="majorBidi" w:hAnsiTheme="majorBidi" w:cstheme="majorBidi"/>
                <w:sz w:val="22"/>
                <w:szCs w:val="22"/>
              </w:rPr>
              <w:tab/>
              <w:t>This Act does not apply to:</w:t>
            </w:r>
          </w:p>
          <w:p w14:paraId="5A15A713" w14:textId="77777777" w:rsidR="0030272E" w:rsidRPr="00313ED3" w:rsidRDefault="0030272E" w:rsidP="00313ED3">
            <w:pPr>
              <w:ind w:left="720"/>
              <w:jc w:val="left"/>
              <w:rPr>
                <w:rFonts w:asciiTheme="majorBidi" w:hAnsiTheme="majorBidi" w:cstheme="majorBidi"/>
                <w:sz w:val="22"/>
                <w:szCs w:val="22"/>
              </w:rPr>
            </w:pPr>
            <w:r w:rsidRPr="00313ED3">
              <w:rPr>
                <w:rFonts w:asciiTheme="majorBidi" w:hAnsiTheme="majorBidi" w:cstheme="majorBidi"/>
                <w:sz w:val="22"/>
                <w:szCs w:val="22"/>
              </w:rPr>
              <w:t>(a)</w:t>
            </w:r>
            <w:r w:rsidRPr="00313ED3">
              <w:rPr>
                <w:rFonts w:asciiTheme="majorBidi" w:hAnsiTheme="majorBidi" w:cstheme="majorBidi"/>
                <w:sz w:val="22"/>
                <w:szCs w:val="22"/>
              </w:rPr>
              <w:tab/>
              <w:t>projects undertaken between two or more Government Agencies;</w:t>
            </w:r>
          </w:p>
          <w:p w14:paraId="0BB7762D" w14:textId="77777777" w:rsidR="0030272E" w:rsidRPr="00313ED3" w:rsidRDefault="0030272E" w:rsidP="00313ED3">
            <w:pPr>
              <w:ind w:left="1440" w:hanging="720"/>
              <w:jc w:val="left"/>
              <w:rPr>
                <w:rFonts w:asciiTheme="majorBidi" w:hAnsiTheme="majorBidi" w:cstheme="majorBidi"/>
                <w:sz w:val="22"/>
                <w:szCs w:val="22"/>
              </w:rPr>
            </w:pPr>
            <w:r w:rsidRPr="00313ED3">
              <w:rPr>
                <w:rFonts w:asciiTheme="majorBidi" w:hAnsiTheme="majorBidi" w:cstheme="majorBidi"/>
                <w:sz w:val="22"/>
                <w:szCs w:val="22"/>
              </w:rPr>
              <w:t>(b)</w:t>
            </w:r>
            <w:r w:rsidRPr="00313ED3">
              <w:rPr>
                <w:rFonts w:asciiTheme="majorBidi" w:hAnsiTheme="majorBidi" w:cstheme="majorBidi"/>
                <w:sz w:val="22"/>
                <w:szCs w:val="22"/>
              </w:rPr>
              <w:tab/>
              <w:t>privatization or disinvestment projects which may be taken over by any private sector entity; and</w:t>
            </w:r>
          </w:p>
          <w:p w14:paraId="183D408A" w14:textId="77777777" w:rsidR="0030272E" w:rsidRPr="00313ED3" w:rsidRDefault="0030272E" w:rsidP="00313ED3">
            <w:pPr>
              <w:ind w:left="1440" w:hanging="720"/>
              <w:jc w:val="left"/>
              <w:rPr>
                <w:rFonts w:asciiTheme="majorBidi" w:hAnsiTheme="majorBidi" w:cstheme="majorBidi"/>
                <w:sz w:val="22"/>
                <w:szCs w:val="22"/>
              </w:rPr>
            </w:pPr>
            <w:r w:rsidRPr="00313ED3">
              <w:rPr>
                <w:rFonts w:asciiTheme="majorBidi" w:hAnsiTheme="majorBidi" w:cstheme="majorBidi"/>
                <w:sz w:val="22"/>
                <w:szCs w:val="22"/>
              </w:rPr>
              <w:t>(c)</w:t>
            </w:r>
            <w:r w:rsidRPr="00313ED3">
              <w:rPr>
                <w:rFonts w:asciiTheme="majorBidi" w:hAnsiTheme="majorBidi" w:cstheme="majorBidi"/>
                <w:sz w:val="22"/>
                <w:szCs w:val="22"/>
              </w:rPr>
              <w:tab/>
              <w:t>mineral exploration projects where the Government is engaged on a free-carried basis.</w:t>
            </w:r>
          </w:p>
          <w:p w14:paraId="00E1BDB6" w14:textId="77777777" w:rsidR="0030272E" w:rsidRPr="00313ED3" w:rsidRDefault="0030272E" w:rsidP="00313ED3">
            <w:pPr>
              <w:jc w:val="left"/>
              <w:rPr>
                <w:rFonts w:asciiTheme="majorBidi" w:hAnsiTheme="majorBidi" w:cstheme="majorBidi"/>
                <w:sz w:val="22"/>
                <w:szCs w:val="22"/>
              </w:rPr>
            </w:pPr>
            <w:r w:rsidRPr="00313ED3">
              <w:rPr>
                <w:rFonts w:asciiTheme="majorBidi" w:hAnsiTheme="majorBidi" w:cstheme="majorBidi"/>
                <w:sz w:val="22"/>
                <w:szCs w:val="22"/>
              </w:rPr>
              <w:t>(5)</w:t>
            </w:r>
            <w:r w:rsidRPr="00313ED3">
              <w:rPr>
                <w:rFonts w:asciiTheme="majorBidi" w:hAnsiTheme="majorBidi" w:cstheme="majorBidi"/>
                <w:sz w:val="22"/>
                <w:szCs w:val="22"/>
              </w:rPr>
              <w:tab/>
              <w:t>This Act shall apply to all projects in all sectors conceived, developed, approved and implemented through Public Private Partnership in Balochistan.</w:t>
            </w:r>
          </w:p>
          <w:p w14:paraId="6F379ED8" w14:textId="77777777" w:rsidR="0030272E" w:rsidRPr="00313ED3" w:rsidRDefault="0030272E" w:rsidP="00313ED3">
            <w:pPr>
              <w:jc w:val="left"/>
              <w:rPr>
                <w:rFonts w:asciiTheme="majorBidi" w:hAnsiTheme="majorBidi" w:cstheme="majorBidi"/>
                <w:sz w:val="22"/>
                <w:szCs w:val="22"/>
              </w:rPr>
            </w:pPr>
            <w:r w:rsidRPr="00313ED3">
              <w:rPr>
                <w:rFonts w:asciiTheme="majorBidi" w:hAnsiTheme="majorBidi" w:cstheme="majorBidi"/>
                <w:sz w:val="22"/>
                <w:szCs w:val="22"/>
              </w:rPr>
              <w:t>(6)</w:t>
            </w:r>
            <w:r w:rsidRPr="00313ED3">
              <w:rPr>
                <w:rFonts w:asciiTheme="majorBidi" w:hAnsiTheme="majorBidi" w:cstheme="majorBidi"/>
                <w:sz w:val="22"/>
                <w:szCs w:val="22"/>
              </w:rPr>
              <w:tab/>
              <w:t>This Act shall also apply to any other project as the PPP Board may approve, at their discretion, to undertake via PPP mode.</w:t>
            </w:r>
          </w:p>
          <w:p w14:paraId="3AADA91C" w14:textId="77777777" w:rsidR="0030272E" w:rsidRPr="00313ED3" w:rsidRDefault="0030272E" w:rsidP="00AC358A">
            <w:pPr>
              <w:spacing w:after="0"/>
              <w:jc w:val="center"/>
              <w:rPr>
                <w:rFonts w:asciiTheme="majorBidi" w:hAnsiTheme="majorBidi" w:cstheme="majorBidi"/>
                <w:b/>
                <w:bCs/>
                <w:sz w:val="22"/>
                <w:szCs w:val="22"/>
              </w:rPr>
            </w:pPr>
          </w:p>
        </w:tc>
      </w:tr>
      <w:tr w:rsidR="0030272E" w:rsidRPr="00313ED3" w14:paraId="0FD17050" w14:textId="77777777" w:rsidTr="00343011">
        <w:tc>
          <w:tcPr>
            <w:tcW w:w="1838" w:type="dxa"/>
          </w:tcPr>
          <w:p w14:paraId="54E94B7F" w14:textId="628E8CE7" w:rsidR="0030272E" w:rsidRPr="00313ED3" w:rsidRDefault="0030272E" w:rsidP="0030272E">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lastRenderedPageBreak/>
              <w:t>Definitions</w:t>
            </w:r>
            <w:r w:rsidR="00393AFD" w:rsidRPr="00313ED3">
              <w:rPr>
                <w:rFonts w:asciiTheme="majorBidi" w:hAnsiTheme="majorBidi" w:cstheme="majorBidi"/>
                <w:b/>
                <w:bCs/>
                <w:sz w:val="22"/>
                <w:szCs w:val="22"/>
              </w:rPr>
              <w:t>.</w:t>
            </w:r>
          </w:p>
        </w:tc>
        <w:tc>
          <w:tcPr>
            <w:tcW w:w="7512" w:type="dxa"/>
          </w:tcPr>
          <w:p w14:paraId="277DFFA4" w14:textId="66276B3B" w:rsidR="0030272E" w:rsidRPr="00313ED3" w:rsidRDefault="006E0597" w:rsidP="0030272E">
            <w:pPr>
              <w:rPr>
                <w:rFonts w:asciiTheme="majorBidi" w:hAnsiTheme="majorBidi" w:cstheme="majorBidi"/>
                <w:sz w:val="22"/>
                <w:szCs w:val="22"/>
              </w:rPr>
            </w:pPr>
            <w:r w:rsidRPr="002745F9">
              <w:rPr>
                <w:rFonts w:asciiTheme="majorBidi" w:hAnsiTheme="majorBidi" w:cstheme="majorBidi"/>
                <w:b/>
                <w:bCs/>
                <w:sz w:val="22"/>
                <w:szCs w:val="22"/>
              </w:rPr>
              <w:t>2</w:t>
            </w:r>
            <w:r w:rsidRPr="00313ED3">
              <w:rPr>
                <w:rFonts w:asciiTheme="majorBidi" w:hAnsiTheme="majorBidi" w:cstheme="majorBidi"/>
                <w:sz w:val="22"/>
                <w:szCs w:val="22"/>
              </w:rPr>
              <w:t xml:space="preserve"> (</w:t>
            </w:r>
            <w:r w:rsidR="0030272E" w:rsidRPr="00313ED3">
              <w:rPr>
                <w:rFonts w:asciiTheme="majorBidi" w:hAnsiTheme="majorBidi" w:cstheme="majorBidi"/>
                <w:sz w:val="22"/>
                <w:szCs w:val="22"/>
              </w:rPr>
              <w:t>1) In this Act, unless there is anything repugnant in the subject or context; -</w:t>
            </w:r>
          </w:p>
          <w:p w14:paraId="27C4F7C4"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(a)</w:t>
            </w:r>
            <w:r w:rsidRPr="00313ED3">
              <w:rPr>
                <w:rFonts w:asciiTheme="majorBidi" w:hAnsiTheme="majorBidi" w:cstheme="majorBidi"/>
                <w:sz w:val="22"/>
                <w:szCs w:val="22"/>
              </w:rPr>
              <w:tab/>
            </w:r>
            <w:r w:rsidRPr="00313ED3">
              <w:rPr>
                <w:rFonts w:asciiTheme="majorBidi" w:hAnsiTheme="majorBidi" w:cstheme="majorBidi"/>
                <w:b/>
                <w:bCs/>
                <w:sz w:val="22"/>
                <w:szCs w:val="22"/>
              </w:rPr>
              <w:t>“Act”</w:t>
            </w:r>
            <w:r w:rsidRPr="00313ED3">
              <w:rPr>
                <w:rFonts w:asciiTheme="majorBidi" w:hAnsiTheme="majorBidi" w:cstheme="majorBidi"/>
                <w:sz w:val="22"/>
                <w:szCs w:val="22"/>
              </w:rPr>
              <w:t xml:space="preserve"> means the Balochistan Public Private Partnership Act, 2025;</w:t>
            </w:r>
          </w:p>
          <w:p w14:paraId="4A61F517" w14:textId="16F58288"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(b)</w:t>
            </w:r>
            <w:r w:rsidRPr="00313ED3">
              <w:rPr>
                <w:rFonts w:asciiTheme="majorBidi" w:hAnsiTheme="majorBidi" w:cstheme="majorBidi"/>
                <w:sz w:val="22"/>
                <w:szCs w:val="22"/>
              </w:rPr>
              <w:tab/>
            </w:r>
            <w:r w:rsidRPr="00313ED3">
              <w:rPr>
                <w:rFonts w:asciiTheme="majorBidi" w:hAnsiTheme="majorBidi" w:cstheme="majorBidi"/>
                <w:b/>
                <w:bCs/>
                <w:sz w:val="22"/>
                <w:szCs w:val="22"/>
              </w:rPr>
              <w:t>“Asset”</w:t>
            </w:r>
            <w:r w:rsidRPr="00313ED3">
              <w:rPr>
                <w:rFonts w:asciiTheme="majorBidi" w:hAnsiTheme="majorBidi" w:cstheme="majorBidi"/>
                <w:sz w:val="22"/>
                <w:szCs w:val="22"/>
              </w:rPr>
              <w:t xml:space="preserve"> means an existing or newly-planned infrastructure facility, property or any other tangible or intangible resource that has a financial value and is owned by a </w:t>
            </w:r>
            <w:r w:rsidR="006E0597" w:rsidRPr="00313ED3">
              <w:rPr>
                <w:rFonts w:asciiTheme="majorBidi" w:hAnsiTheme="majorBidi" w:cstheme="majorBidi"/>
                <w:sz w:val="22"/>
                <w:szCs w:val="22"/>
              </w:rPr>
              <w:t>Government Agency</w:t>
            </w:r>
            <w:r w:rsidRPr="00313ED3">
              <w:rPr>
                <w:rFonts w:asciiTheme="majorBidi" w:hAnsiTheme="majorBidi" w:cstheme="majorBidi"/>
                <w:sz w:val="22"/>
                <w:szCs w:val="22"/>
              </w:rPr>
              <w:t>.</w:t>
            </w:r>
          </w:p>
          <w:p w14:paraId="2B0459DC"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(c)</w:t>
            </w:r>
            <w:r w:rsidRPr="00313ED3">
              <w:rPr>
                <w:rFonts w:asciiTheme="majorBidi" w:hAnsiTheme="majorBidi" w:cstheme="majorBidi"/>
                <w:sz w:val="22"/>
                <w:szCs w:val="22"/>
              </w:rPr>
              <w:tab/>
              <w:t>“</w:t>
            </w:r>
            <w:r w:rsidRPr="00313ED3">
              <w:rPr>
                <w:rFonts w:asciiTheme="majorBidi" w:hAnsiTheme="majorBidi" w:cstheme="majorBidi"/>
                <w:b/>
                <w:bCs/>
                <w:sz w:val="22"/>
                <w:szCs w:val="22"/>
              </w:rPr>
              <w:t>Bid”</w:t>
            </w:r>
            <w:r w:rsidRPr="00313ED3">
              <w:rPr>
                <w:rFonts w:asciiTheme="majorBidi" w:hAnsiTheme="majorBidi" w:cstheme="majorBidi"/>
                <w:sz w:val="22"/>
                <w:szCs w:val="22"/>
              </w:rPr>
              <w:t xml:space="preserve"> means a technical and financial proposal submitted by a bidder in response to a ‘Request for Proposal’ issued by the Implementing Agency under the provisions of this Act;</w:t>
            </w:r>
          </w:p>
          <w:p w14:paraId="60F812FA" w14:textId="4E72BC20"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(d)</w:t>
            </w:r>
            <w:r w:rsidRPr="00313ED3">
              <w:rPr>
                <w:rFonts w:asciiTheme="majorBidi" w:hAnsiTheme="majorBidi" w:cstheme="majorBidi"/>
                <w:sz w:val="22"/>
                <w:szCs w:val="22"/>
              </w:rPr>
              <w:tab/>
            </w:r>
            <w:r w:rsidRPr="00313ED3">
              <w:rPr>
                <w:rFonts w:asciiTheme="majorBidi" w:hAnsiTheme="majorBidi" w:cstheme="majorBidi"/>
                <w:b/>
                <w:bCs/>
                <w:sz w:val="22"/>
                <w:szCs w:val="22"/>
              </w:rPr>
              <w:t>“Bidder(s)”</w:t>
            </w:r>
            <w:r w:rsidRPr="00313ED3">
              <w:rPr>
                <w:rFonts w:asciiTheme="majorBidi" w:hAnsiTheme="majorBidi" w:cstheme="majorBidi"/>
                <w:sz w:val="22"/>
                <w:szCs w:val="22"/>
              </w:rPr>
              <w:t xml:space="preserve"> means an entity(</w:t>
            </w:r>
            <w:proofErr w:type="spellStart"/>
            <w:r w:rsidRPr="00313ED3">
              <w:rPr>
                <w:rFonts w:asciiTheme="majorBidi" w:hAnsiTheme="majorBidi" w:cstheme="majorBidi"/>
                <w:sz w:val="22"/>
                <w:szCs w:val="22"/>
              </w:rPr>
              <w:t>ies</w:t>
            </w:r>
            <w:proofErr w:type="spellEnd"/>
            <w:r w:rsidRPr="00313ED3">
              <w:rPr>
                <w:rFonts w:asciiTheme="majorBidi" w:hAnsiTheme="majorBidi" w:cstheme="majorBidi"/>
                <w:sz w:val="22"/>
                <w:szCs w:val="22"/>
              </w:rPr>
              <w:t xml:space="preserve">), including a person, groups of persons or a company or a firm or a consortium thereof, that participates in procurement processes undertaken by the Implementing Agency following the provisions of </w:t>
            </w:r>
            <w:r w:rsidR="006E0597" w:rsidRPr="00313ED3">
              <w:rPr>
                <w:rFonts w:asciiTheme="majorBidi" w:hAnsiTheme="majorBidi" w:cstheme="majorBidi"/>
                <w:sz w:val="22"/>
                <w:szCs w:val="22"/>
              </w:rPr>
              <w:t>this Act</w:t>
            </w:r>
            <w:r w:rsidRPr="00313ED3">
              <w:rPr>
                <w:rFonts w:asciiTheme="majorBidi" w:hAnsiTheme="majorBidi" w:cstheme="majorBidi"/>
                <w:sz w:val="22"/>
                <w:szCs w:val="22"/>
              </w:rPr>
              <w:t>;</w:t>
            </w:r>
          </w:p>
          <w:p w14:paraId="27FCFAA8"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(e)</w:t>
            </w:r>
            <w:r w:rsidRPr="00313ED3">
              <w:rPr>
                <w:rFonts w:asciiTheme="majorBidi" w:hAnsiTheme="majorBidi" w:cstheme="majorBidi"/>
                <w:sz w:val="22"/>
                <w:szCs w:val="22"/>
              </w:rPr>
              <w:tab/>
            </w:r>
            <w:r w:rsidRPr="00313ED3">
              <w:rPr>
                <w:rFonts w:asciiTheme="majorBidi" w:hAnsiTheme="majorBidi" w:cstheme="majorBidi"/>
                <w:b/>
                <w:bCs/>
                <w:sz w:val="22"/>
                <w:szCs w:val="22"/>
              </w:rPr>
              <w:t>“Concessionaire”</w:t>
            </w:r>
            <w:r w:rsidRPr="00313ED3">
              <w:rPr>
                <w:rFonts w:asciiTheme="majorBidi" w:hAnsiTheme="majorBidi" w:cstheme="majorBidi"/>
                <w:sz w:val="22"/>
                <w:szCs w:val="22"/>
              </w:rPr>
              <w:t xml:space="preserve"> means the successful Bidder that will enter into PPP Agreement with the Implementing Agency through a formal arrangement and will undertake the project;</w:t>
            </w:r>
          </w:p>
          <w:p w14:paraId="2F28BFD8"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(f)</w:t>
            </w:r>
            <w:r w:rsidRPr="00313ED3">
              <w:rPr>
                <w:rFonts w:asciiTheme="majorBidi" w:hAnsiTheme="majorBidi" w:cstheme="majorBidi"/>
                <w:sz w:val="22"/>
                <w:szCs w:val="22"/>
              </w:rPr>
              <w:tab/>
            </w:r>
            <w:r w:rsidRPr="00313ED3">
              <w:rPr>
                <w:rFonts w:asciiTheme="majorBidi" w:hAnsiTheme="majorBidi" w:cstheme="majorBidi"/>
                <w:b/>
                <w:bCs/>
                <w:sz w:val="22"/>
                <w:szCs w:val="22"/>
              </w:rPr>
              <w:t>“Feasibility Study”</w:t>
            </w:r>
            <w:r w:rsidRPr="00313ED3">
              <w:rPr>
                <w:rFonts w:asciiTheme="majorBidi" w:hAnsiTheme="majorBidi" w:cstheme="majorBidi"/>
                <w:sz w:val="22"/>
                <w:szCs w:val="22"/>
              </w:rPr>
              <w:t xml:space="preserve"> means a study undertaken to examine and </w:t>
            </w:r>
            <w:proofErr w:type="spellStart"/>
            <w:r w:rsidRPr="00313ED3">
              <w:rPr>
                <w:rFonts w:asciiTheme="majorBidi" w:hAnsiTheme="majorBidi" w:cstheme="majorBidi"/>
                <w:sz w:val="22"/>
                <w:szCs w:val="22"/>
              </w:rPr>
              <w:t>analyse</w:t>
            </w:r>
            <w:proofErr w:type="spellEnd"/>
            <w:r w:rsidRPr="00313ED3">
              <w:rPr>
                <w:rFonts w:asciiTheme="majorBidi" w:hAnsiTheme="majorBidi" w:cstheme="majorBidi"/>
                <w:sz w:val="22"/>
                <w:szCs w:val="22"/>
              </w:rPr>
              <w:t xml:space="preserve"> the technical, financial, economic, legal, social, environmental, and other aspects of a project to determine its viability and practicality;</w:t>
            </w:r>
          </w:p>
          <w:p w14:paraId="49549FE1"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(g)</w:t>
            </w:r>
            <w:r w:rsidRPr="00313ED3">
              <w:rPr>
                <w:rFonts w:asciiTheme="majorBidi" w:hAnsiTheme="majorBidi" w:cstheme="majorBidi"/>
                <w:sz w:val="22"/>
                <w:szCs w:val="22"/>
              </w:rPr>
              <w:tab/>
            </w:r>
            <w:r w:rsidRPr="00313ED3">
              <w:rPr>
                <w:rFonts w:asciiTheme="majorBidi" w:hAnsiTheme="majorBidi" w:cstheme="majorBidi"/>
                <w:b/>
                <w:bCs/>
                <w:sz w:val="22"/>
                <w:szCs w:val="22"/>
              </w:rPr>
              <w:t>“Government”</w:t>
            </w:r>
            <w:r w:rsidRPr="00313ED3">
              <w:rPr>
                <w:rFonts w:asciiTheme="majorBidi" w:hAnsiTheme="majorBidi" w:cstheme="majorBidi"/>
                <w:sz w:val="22"/>
                <w:szCs w:val="22"/>
              </w:rPr>
              <w:t xml:space="preserve"> means the Government of Balochistan;</w:t>
            </w:r>
          </w:p>
          <w:p w14:paraId="4E864F7B"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(h)</w:t>
            </w:r>
            <w:r w:rsidRPr="00313ED3">
              <w:rPr>
                <w:rFonts w:asciiTheme="majorBidi" w:hAnsiTheme="majorBidi" w:cstheme="majorBidi"/>
                <w:sz w:val="22"/>
                <w:szCs w:val="22"/>
              </w:rPr>
              <w:tab/>
            </w:r>
            <w:r w:rsidRPr="00313ED3">
              <w:rPr>
                <w:rFonts w:asciiTheme="majorBidi" w:hAnsiTheme="majorBidi" w:cstheme="majorBidi"/>
                <w:b/>
                <w:bCs/>
                <w:sz w:val="22"/>
                <w:szCs w:val="22"/>
              </w:rPr>
              <w:t>“Government Agency”</w:t>
            </w:r>
            <w:r w:rsidRPr="00313ED3">
              <w:rPr>
                <w:rFonts w:asciiTheme="majorBidi" w:hAnsiTheme="majorBidi" w:cstheme="majorBidi"/>
                <w:sz w:val="22"/>
                <w:szCs w:val="22"/>
              </w:rPr>
              <w:t xml:space="preserve"> means a department, attached department or autonomous body (Authority) of the Government, a public sector company or any organization or corporation owned or controlled by the Government;</w:t>
            </w:r>
          </w:p>
          <w:p w14:paraId="11A40C3C"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w:t>
            </w:r>
            <w:proofErr w:type="spellStart"/>
            <w:r w:rsidRPr="00313ED3">
              <w:rPr>
                <w:rFonts w:asciiTheme="majorBidi" w:hAnsiTheme="majorBidi" w:cstheme="majorBidi"/>
                <w:b/>
                <w:bCs/>
                <w:sz w:val="22"/>
                <w:szCs w:val="22"/>
              </w:rPr>
              <w:t>i</w:t>
            </w:r>
            <w:proofErr w:type="spellEnd"/>
            <w:r w:rsidRPr="00313ED3">
              <w:rPr>
                <w:rFonts w:asciiTheme="majorBidi" w:hAnsiTheme="majorBidi" w:cstheme="majorBidi"/>
                <w:b/>
                <w:bCs/>
                <w:sz w:val="22"/>
                <w:szCs w:val="22"/>
              </w:rPr>
              <w:t>)</w:t>
            </w:r>
            <w:r w:rsidRPr="00313ED3">
              <w:rPr>
                <w:rFonts w:asciiTheme="majorBidi" w:hAnsiTheme="majorBidi" w:cstheme="majorBidi"/>
                <w:sz w:val="22"/>
                <w:szCs w:val="22"/>
              </w:rPr>
              <w:tab/>
            </w:r>
            <w:r w:rsidRPr="00313ED3">
              <w:rPr>
                <w:rFonts w:asciiTheme="majorBidi" w:hAnsiTheme="majorBidi" w:cstheme="majorBidi"/>
                <w:b/>
                <w:bCs/>
                <w:sz w:val="22"/>
                <w:szCs w:val="22"/>
              </w:rPr>
              <w:t>“Implementing Agency”</w:t>
            </w:r>
            <w:r w:rsidRPr="00313ED3">
              <w:rPr>
                <w:rFonts w:asciiTheme="majorBidi" w:hAnsiTheme="majorBidi" w:cstheme="majorBidi"/>
                <w:sz w:val="22"/>
                <w:szCs w:val="22"/>
              </w:rPr>
              <w:t xml:space="preserve"> means an Administrative Department or an attached department of the Government, a local Government, or an authority, a body corporate, statutory body, or a corporation wholly or majorly owned or controlled by the Government responsible to implement a project under the Act; </w:t>
            </w:r>
          </w:p>
          <w:p w14:paraId="5D761883" w14:textId="22E0F1A2"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lastRenderedPageBreak/>
              <w:t>(j)</w:t>
            </w:r>
            <w:r w:rsidRPr="00313ED3">
              <w:rPr>
                <w:rFonts w:asciiTheme="majorBidi" w:hAnsiTheme="majorBidi" w:cstheme="majorBidi"/>
                <w:sz w:val="22"/>
                <w:szCs w:val="22"/>
              </w:rPr>
              <w:tab/>
            </w:r>
            <w:r w:rsidRPr="00313ED3">
              <w:rPr>
                <w:rFonts w:asciiTheme="majorBidi" w:hAnsiTheme="majorBidi" w:cstheme="majorBidi"/>
                <w:b/>
                <w:bCs/>
                <w:sz w:val="22"/>
                <w:szCs w:val="22"/>
              </w:rPr>
              <w:t>“Lender”</w:t>
            </w:r>
            <w:r w:rsidRPr="00313ED3">
              <w:rPr>
                <w:rFonts w:asciiTheme="majorBidi" w:hAnsiTheme="majorBidi" w:cstheme="majorBidi"/>
                <w:sz w:val="22"/>
                <w:szCs w:val="22"/>
              </w:rPr>
              <w:t xml:space="preserve"> means a financial institution as defined in the ‘Financial Institutions (Recovery of Finances) Act, 2001(XLVI of 2001) or an establishment providing all kinds of financial support or loan, </w:t>
            </w:r>
            <w:r w:rsidR="006E0597" w:rsidRPr="00313ED3">
              <w:rPr>
                <w:rFonts w:asciiTheme="majorBidi" w:hAnsiTheme="majorBidi" w:cstheme="majorBidi"/>
                <w:sz w:val="22"/>
                <w:szCs w:val="22"/>
              </w:rPr>
              <w:t>with or</w:t>
            </w:r>
            <w:r w:rsidRPr="00313ED3">
              <w:rPr>
                <w:rFonts w:asciiTheme="majorBidi" w:hAnsiTheme="majorBidi" w:cstheme="majorBidi"/>
                <w:sz w:val="22"/>
                <w:szCs w:val="22"/>
              </w:rPr>
              <w:t xml:space="preserve"> without security;</w:t>
            </w:r>
          </w:p>
          <w:p w14:paraId="169734B5" w14:textId="3B2DF0A8"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(k)</w:t>
            </w:r>
            <w:r w:rsidRPr="00313ED3">
              <w:rPr>
                <w:rFonts w:asciiTheme="majorBidi" w:hAnsiTheme="majorBidi" w:cstheme="majorBidi"/>
                <w:sz w:val="22"/>
                <w:szCs w:val="22"/>
              </w:rPr>
              <w:tab/>
            </w:r>
            <w:r w:rsidRPr="00313ED3">
              <w:rPr>
                <w:rFonts w:asciiTheme="majorBidi" w:hAnsiTheme="majorBidi" w:cstheme="majorBidi"/>
                <w:b/>
                <w:bCs/>
                <w:sz w:val="22"/>
                <w:szCs w:val="22"/>
              </w:rPr>
              <w:t>“Member”</w:t>
            </w:r>
            <w:r w:rsidRPr="00313ED3">
              <w:rPr>
                <w:rFonts w:asciiTheme="majorBidi" w:hAnsiTheme="majorBidi" w:cstheme="majorBidi"/>
                <w:sz w:val="22"/>
                <w:szCs w:val="22"/>
              </w:rPr>
              <w:t xml:space="preserve"> means a Member of the Balochistan PPP Board constituted under sub-section (1) of section 3 of </w:t>
            </w:r>
            <w:r w:rsidR="006E0597" w:rsidRPr="00313ED3">
              <w:rPr>
                <w:rFonts w:asciiTheme="majorBidi" w:hAnsiTheme="majorBidi" w:cstheme="majorBidi"/>
                <w:sz w:val="22"/>
                <w:szCs w:val="22"/>
              </w:rPr>
              <w:t>this Act</w:t>
            </w:r>
            <w:r w:rsidRPr="00313ED3">
              <w:rPr>
                <w:rFonts w:asciiTheme="majorBidi" w:hAnsiTheme="majorBidi" w:cstheme="majorBidi"/>
                <w:sz w:val="22"/>
                <w:szCs w:val="22"/>
              </w:rPr>
              <w:t>;</w:t>
            </w:r>
          </w:p>
          <w:p w14:paraId="41CDB26F"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(l)</w:t>
            </w:r>
            <w:r w:rsidRPr="00313ED3">
              <w:rPr>
                <w:rFonts w:asciiTheme="majorBidi" w:hAnsiTheme="majorBidi" w:cstheme="majorBidi"/>
                <w:sz w:val="22"/>
                <w:szCs w:val="22"/>
              </w:rPr>
              <w:tab/>
            </w:r>
            <w:r w:rsidRPr="00313ED3">
              <w:rPr>
                <w:rFonts w:asciiTheme="majorBidi" w:hAnsiTheme="majorBidi" w:cstheme="majorBidi"/>
                <w:b/>
                <w:bCs/>
                <w:sz w:val="22"/>
                <w:szCs w:val="22"/>
              </w:rPr>
              <w:t>“Multilateral Financial Institution”</w:t>
            </w:r>
            <w:r w:rsidRPr="00313ED3">
              <w:rPr>
                <w:rFonts w:asciiTheme="majorBidi" w:hAnsiTheme="majorBidi" w:cstheme="majorBidi"/>
                <w:sz w:val="22"/>
                <w:szCs w:val="22"/>
              </w:rPr>
              <w:t xml:space="preserve"> means a financial institution that is established by multiple member countries and is governed under international law;</w:t>
            </w:r>
          </w:p>
          <w:p w14:paraId="0B432C63"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(m)</w:t>
            </w:r>
            <w:r w:rsidRPr="00313ED3">
              <w:rPr>
                <w:rFonts w:asciiTheme="majorBidi" w:hAnsiTheme="majorBidi" w:cstheme="majorBidi"/>
                <w:sz w:val="22"/>
                <w:szCs w:val="22"/>
              </w:rPr>
              <w:tab/>
            </w:r>
            <w:r w:rsidRPr="00313ED3">
              <w:rPr>
                <w:rFonts w:asciiTheme="majorBidi" w:hAnsiTheme="majorBidi" w:cstheme="majorBidi"/>
                <w:b/>
                <w:bCs/>
                <w:sz w:val="22"/>
                <w:szCs w:val="22"/>
              </w:rPr>
              <w:t>“Negotiation Committee”</w:t>
            </w:r>
            <w:r w:rsidRPr="00313ED3">
              <w:rPr>
                <w:rFonts w:asciiTheme="majorBidi" w:hAnsiTheme="majorBidi" w:cstheme="majorBidi"/>
                <w:sz w:val="22"/>
                <w:szCs w:val="22"/>
              </w:rPr>
              <w:t xml:space="preserve"> means a working group created specifically for </w:t>
            </w:r>
            <w:proofErr w:type="spellStart"/>
            <w:r w:rsidRPr="00313ED3">
              <w:rPr>
                <w:rFonts w:asciiTheme="majorBidi" w:hAnsiTheme="majorBidi" w:cstheme="majorBidi"/>
                <w:sz w:val="22"/>
                <w:szCs w:val="22"/>
              </w:rPr>
              <w:t>finalising</w:t>
            </w:r>
            <w:proofErr w:type="spellEnd"/>
            <w:r w:rsidRPr="00313ED3">
              <w:rPr>
                <w:rFonts w:asciiTheme="majorBidi" w:hAnsiTheme="majorBidi" w:cstheme="majorBidi"/>
                <w:sz w:val="22"/>
                <w:szCs w:val="22"/>
              </w:rPr>
              <w:t xml:space="preserve"> negotiation of the PPP Agreement with the concessionaire under sub-section (4) of section 15;</w:t>
            </w:r>
          </w:p>
          <w:p w14:paraId="2B0A8032"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(n)</w:t>
            </w:r>
            <w:r w:rsidRPr="00313ED3">
              <w:rPr>
                <w:rFonts w:asciiTheme="majorBidi" w:hAnsiTheme="majorBidi" w:cstheme="majorBidi"/>
                <w:sz w:val="22"/>
                <w:szCs w:val="22"/>
              </w:rPr>
              <w:tab/>
            </w:r>
            <w:r w:rsidRPr="00313ED3">
              <w:rPr>
                <w:rFonts w:asciiTheme="majorBidi" w:hAnsiTheme="majorBidi" w:cstheme="majorBidi"/>
                <w:b/>
                <w:bCs/>
                <w:sz w:val="22"/>
                <w:szCs w:val="22"/>
              </w:rPr>
              <w:t>“PPP Node”</w:t>
            </w:r>
            <w:r w:rsidRPr="00313ED3">
              <w:rPr>
                <w:rFonts w:asciiTheme="majorBidi" w:hAnsiTheme="majorBidi" w:cstheme="majorBidi"/>
                <w:sz w:val="22"/>
                <w:szCs w:val="22"/>
              </w:rPr>
              <w:t xml:space="preserve"> means a unit, having requisite technical, legal, financial, and such expertise as may be required; established by an Administrative Department or an Implementing Agency, to perform such tasks pertaining to PPP Projects as may be required under the Act; </w:t>
            </w:r>
          </w:p>
          <w:p w14:paraId="4CE4DAC6"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(o)</w:t>
            </w:r>
            <w:r w:rsidRPr="00313ED3">
              <w:rPr>
                <w:rFonts w:asciiTheme="majorBidi" w:hAnsiTheme="majorBidi" w:cstheme="majorBidi"/>
                <w:sz w:val="22"/>
                <w:szCs w:val="22"/>
              </w:rPr>
              <w:tab/>
            </w:r>
            <w:r w:rsidRPr="00313ED3">
              <w:rPr>
                <w:rFonts w:asciiTheme="majorBidi" w:hAnsiTheme="majorBidi" w:cstheme="majorBidi"/>
                <w:b/>
                <w:bCs/>
                <w:sz w:val="22"/>
                <w:szCs w:val="22"/>
              </w:rPr>
              <w:t>“P&amp;D Department”</w:t>
            </w:r>
            <w:r w:rsidRPr="00313ED3">
              <w:rPr>
                <w:rFonts w:asciiTheme="majorBidi" w:hAnsiTheme="majorBidi" w:cstheme="majorBidi"/>
                <w:sz w:val="22"/>
                <w:szCs w:val="22"/>
              </w:rPr>
              <w:t xml:space="preserve"> means the Planning and Development Department of the Government;</w:t>
            </w:r>
          </w:p>
          <w:p w14:paraId="02A9CB41"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(p)</w:t>
            </w:r>
            <w:r w:rsidRPr="00313ED3">
              <w:rPr>
                <w:rFonts w:asciiTheme="majorBidi" w:hAnsiTheme="majorBidi" w:cstheme="majorBidi"/>
                <w:sz w:val="22"/>
                <w:szCs w:val="22"/>
              </w:rPr>
              <w:tab/>
            </w:r>
            <w:r w:rsidRPr="00313ED3">
              <w:rPr>
                <w:rFonts w:asciiTheme="majorBidi" w:hAnsiTheme="majorBidi" w:cstheme="majorBidi"/>
                <w:b/>
                <w:bCs/>
                <w:sz w:val="22"/>
                <w:szCs w:val="22"/>
              </w:rPr>
              <w:t>“Prescribed”</w:t>
            </w:r>
            <w:r w:rsidRPr="00313ED3">
              <w:rPr>
                <w:rFonts w:asciiTheme="majorBidi" w:hAnsiTheme="majorBidi" w:cstheme="majorBidi"/>
                <w:sz w:val="22"/>
                <w:szCs w:val="22"/>
              </w:rPr>
              <w:t xml:space="preserve"> means prescribed by the rules or regulations or guidelines made under this Act;</w:t>
            </w:r>
          </w:p>
          <w:p w14:paraId="46E7309D"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(q)</w:t>
            </w:r>
            <w:r w:rsidRPr="00313ED3">
              <w:rPr>
                <w:rFonts w:asciiTheme="majorBidi" w:hAnsiTheme="majorBidi" w:cstheme="majorBidi"/>
                <w:sz w:val="22"/>
                <w:szCs w:val="22"/>
              </w:rPr>
              <w:tab/>
            </w:r>
            <w:r w:rsidRPr="00313ED3">
              <w:rPr>
                <w:rFonts w:asciiTheme="majorBidi" w:hAnsiTheme="majorBidi" w:cstheme="majorBidi"/>
                <w:b/>
                <w:bCs/>
                <w:sz w:val="22"/>
                <w:szCs w:val="22"/>
              </w:rPr>
              <w:t>“PPP Board”</w:t>
            </w:r>
            <w:r w:rsidRPr="00313ED3">
              <w:rPr>
                <w:rFonts w:asciiTheme="majorBidi" w:hAnsiTheme="majorBidi" w:cstheme="majorBidi"/>
                <w:sz w:val="22"/>
                <w:szCs w:val="22"/>
              </w:rPr>
              <w:t xml:space="preserve"> means the Public Private Partnership Board constituted under section 3 of this Act;</w:t>
            </w:r>
          </w:p>
          <w:p w14:paraId="2E40D320"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(r)</w:t>
            </w:r>
            <w:r w:rsidRPr="00313ED3">
              <w:rPr>
                <w:rFonts w:asciiTheme="majorBidi" w:hAnsiTheme="majorBidi" w:cstheme="majorBidi"/>
                <w:sz w:val="22"/>
                <w:szCs w:val="22"/>
              </w:rPr>
              <w:tab/>
            </w:r>
            <w:r w:rsidRPr="00313ED3">
              <w:rPr>
                <w:rFonts w:asciiTheme="majorBidi" w:hAnsiTheme="majorBidi" w:cstheme="majorBidi"/>
                <w:b/>
                <w:bCs/>
                <w:sz w:val="22"/>
                <w:szCs w:val="22"/>
              </w:rPr>
              <w:t>“PPP Unit”</w:t>
            </w:r>
            <w:r w:rsidRPr="00313ED3">
              <w:rPr>
                <w:rFonts w:asciiTheme="majorBidi" w:hAnsiTheme="majorBidi" w:cstheme="majorBidi"/>
                <w:sz w:val="22"/>
                <w:szCs w:val="22"/>
              </w:rPr>
              <w:t xml:space="preserve"> means the Public Private Partnership Unit established in the Finance Department of the Government under section 6 of this Act;</w:t>
            </w:r>
          </w:p>
          <w:p w14:paraId="07F0462C"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(s)</w:t>
            </w:r>
            <w:r w:rsidRPr="00313ED3">
              <w:rPr>
                <w:rFonts w:asciiTheme="majorBidi" w:hAnsiTheme="majorBidi" w:cstheme="majorBidi"/>
                <w:sz w:val="22"/>
                <w:szCs w:val="22"/>
              </w:rPr>
              <w:tab/>
            </w:r>
            <w:r w:rsidRPr="00313ED3">
              <w:rPr>
                <w:rFonts w:asciiTheme="majorBidi" w:hAnsiTheme="majorBidi" w:cstheme="majorBidi"/>
                <w:b/>
                <w:bCs/>
                <w:sz w:val="22"/>
                <w:szCs w:val="22"/>
              </w:rPr>
              <w:t>“Project”</w:t>
            </w:r>
            <w:r w:rsidRPr="00313ED3">
              <w:rPr>
                <w:rFonts w:asciiTheme="majorBidi" w:hAnsiTheme="majorBidi" w:cstheme="majorBidi"/>
                <w:sz w:val="22"/>
                <w:szCs w:val="22"/>
              </w:rPr>
              <w:t xml:space="preserve"> means a project implemented on PPP mode;</w:t>
            </w:r>
          </w:p>
          <w:p w14:paraId="27C0CDC4"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(t)</w:t>
            </w:r>
            <w:r w:rsidRPr="00313ED3">
              <w:rPr>
                <w:rFonts w:asciiTheme="majorBidi" w:hAnsiTheme="majorBidi" w:cstheme="majorBidi"/>
                <w:sz w:val="22"/>
                <w:szCs w:val="22"/>
              </w:rPr>
              <w:tab/>
            </w:r>
            <w:r w:rsidRPr="00313ED3">
              <w:rPr>
                <w:rFonts w:asciiTheme="majorBidi" w:hAnsiTheme="majorBidi" w:cstheme="majorBidi"/>
                <w:b/>
                <w:bCs/>
                <w:sz w:val="22"/>
                <w:szCs w:val="22"/>
              </w:rPr>
              <w:t>“Province”</w:t>
            </w:r>
            <w:r w:rsidRPr="00313ED3">
              <w:rPr>
                <w:rFonts w:asciiTheme="majorBidi" w:hAnsiTheme="majorBidi" w:cstheme="majorBidi"/>
                <w:sz w:val="22"/>
                <w:szCs w:val="22"/>
              </w:rPr>
              <w:t xml:space="preserve"> means the Balochistan Province;</w:t>
            </w:r>
          </w:p>
          <w:p w14:paraId="2AA2B27E"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(u)</w:t>
            </w:r>
            <w:r w:rsidRPr="00313ED3">
              <w:rPr>
                <w:rFonts w:asciiTheme="majorBidi" w:hAnsiTheme="majorBidi" w:cstheme="majorBidi"/>
                <w:sz w:val="22"/>
                <w:szCs w:val="22"/>
              </w:rPr>
              <w:tab/>
            </w:r>
            <w:r w:rsidRPr="00313ED3">
              <w:rPr>
                <w:rFonts w:asciiTheme="majorBidi" w:hAnsiTheme="majorBidi" w:cstheme="majorBidi"/>
                <w:b/>
                <w:bCs/>
                <w:sz w:val="22"/>
                <w:szCs w:val="22"/>
              </w:rPr>
              <w:t>“Public Private Partnership”</w:t>
            </w:r>
            <w:r w:rsidRPr="00313ED3">
              <w:rPr>
                <w:rFonts w:asciiTheme="majorBidi" w:hAnsiTheme="majorBidi" w:cstheme="majorBidi"/>
                <w:sz w:val="22"/>
                <w:szCs w:val="22"/>
              </w:rPr>
              <w:t xml:space="preserve"> or “(PPP)” means a commercial transaction between the Implementing Agency and a Concessionaire in terms of which the Concessionaire:</w:t>
            </w:r>
          </w:p>
          <w:p w14:paraId="3EA660E4" w14:textId="77777777" w:rsidR="0030272E" w:rsidRPr="00313ED3" w:rsidRDefault="0030272E" w:rsidP="0030272E">
            <w:pPr>
              <w:ind w:left="2160" w:hanging="720"/>
              <w:rPr>
                <w:rFonts w:asciiTheme="majorBidi" w:hAnsiTheme="majorBidi" w:cstheme="majorBidi"/>
                <w:sz w:val="22"/>
                <w:szCs w:val="22"/>
              </w:rPr>
            </w:pPr>
            <w:r w:rsidRPr="00313ED3">
              <w:rPr>
                <w:rFonts w:asciiTheme="majorBidi" w:hAnsiTheme="majorBidi" w:cstheme="majorBidi"/>
                <w:sz w:val="22"/>
                <w:szCs w:val="22"/>
              </w:rPr>
              <w:t>(</w:t>
            </w:r>
            <w:proofErr w:type="spellStart"/>
            <w:r w:rsidRPr="00313ED3">
              <w:rPr>
                <w:rFonts w:asciiTheme="majorBidi" w:hAnsiTheme="majorBidi" w:cstheme="majorBidi"/>
                <w:sz w:val="22"/>
                <w:szCs w:val="22"/>
              </w:rPr>
              <w:t>i</w:t>
            </w:r>
            <w:proofErr w:type="spellEnd"/>
            <w:r w:rsidRPr="00313ED3">
              <w:rPr>
                <w:rFonts w:asciiTheme="majorBidi" w:hAnsiTheme="majorBidi" w:cstheme="majorBidi"/>
                <w:sz w:val="22"/>
                <w:szCs w:val="22"/>
              </w:rPr>
              <w:t>)</w:t>
            </w:r>
            <w:r w:rsidRPr="00313ED3">
              <w:rPr>
                <w:rFonts w:asciiTheme="majorBidi" w:hAnsiTheme="majorBidi" w:cstheme="majorBidi"/>
                <w:sz w:val="22"/>
                <w:szCs w:val="22"/>
              </w:rPr>
              <w:tab/>
              <w:t>undertakes to perform a public function, provides a public service, or develop a public property on behalf of a Government Agency; and</w:t>
            </w:r>
          </w:p>
          <w:p w14:paraId="0FDFF1DC" w14:textId="77777777" w:rsidR="0030272E" w:rsidRPr="00313ED3" w:rsidRDefault="0030272E" w:rsidP="0030272E">
            <w:pPr>
              <w:ind w:left="2160" w:hanging="720"/>
              <w:rPr>
                <w:rFonts w:asciiTheme="majorBidi" w:hAnsiTheme="majorBidi" w:cstheme="majorBidi"/>
                <w:sz w:val="22"/>
                <w:szCs w:val="22"/>
              </w:rPr>
            </w:pPr>
            <w:r w:rsidRPr="00313ED3">
              <w:rPr>
                <w:rFonts w:asciiTheme="majorBidi" w:hAnsiTheme="majorBidi" w:cstheme="majorBidi"/>
                <w:sz w:val="22"/>
                <w:szCs w:val="22"/>
              </w:rPr>
              <w:t>(ii)</w:t>
            </w:r>
            <w:r w:rsidRPr="00313ED3">
              <w:rPr>
                <w:rFonts w:asciiTheme="majorBidi" w:hAnsiTheme="majorBidi" w:cstheme="majorBidi"/>
                <w:sz w:val="22"/>
                <w:szCs w:val="22"/>
              </w:rPr>
              <w:tab/>
              <w:t>assumes pre-determined financial, technical, operational, environmental or any other associated risks in connection with the performance of a public function, provision of public service, or responsible use of public property; or</w:t>
            </w:r>
          </w:p>
          <w:p w14:paraId="1D4E2F09" w14:textId="77777777" w:rsidR="0030272E" w:rsidRPr="00313ED3" w:rsidRDefault="0030272E" w:rsidP="0030272E">
            <w:pPr>
              <w:ind w:left="2160" w:hanging="720"/>
              <w:rPr>
                <w:rFonts w:asciiTheme="majorBidi" w:hAnsiTheme="majorBidi" w:cstheme="majorBidi"/>
                <w:sz w:val="22"/>
                <w:szCs w:val="22"/>
              </w:rPr>
            </w:pPr>
            <w:r w:rsidRPr="00313ED3">
              <w:rPr>
                <w:rFonts w:asciiTheme="majorBidi" w:hAnsiTheme="majorBidi" w:cstheme="majorBidi"/>
                <w:sz w:val="22"/>
                <w:szCs w:val="22"/>
              </w:rPr>
              <w:t>(iii)</w:t>
            </w:r>
            <w:r w:rsidRPr="00313ED3">
              <w:rPr>
                <w:rFonts w:asciiTheme="majorBidi" w:hAnsiTheme="majorBidi" w:cstheme="majorBidi"/>
                <w:sz w:val="22"/>
                <w:szCs w:val="22"/>
              </w:rPr>
              <w:tab/>
              <w:t>receives a benefit for performing a public function, provision of public service, or responsible use of public property either by way of:</w:t>
            </w:r>
          </w:p>
          <w:p w14:paraId="5B6F22E4" w14:textId="77777777" w:rsidR="0030272E" w:rsidRPr="00313ED3" w:rsidRDefault="0030272E" w:rsidP="0030272E">
            <w:pPr>
              <w:ind w:left="2880" w:hanging="720"/>
              <w:rPr>
                <w:rFonts w:asciiTheme="majorBidi" w:hAnsiTheme="majorBidi" w:cstheme="majorBidi"/>
                <w:sz w:val="22"/>
                <w:szCs w:val="22"/>
              </w:rPr>
            </w:pPr>
            <w:r w:rsidRPr="00313ED3">
              <w:rPr>
                <w:rFonts w:asciiTheme="majorBidi" w:hAnsiTheme="majorBidi" w:cstheme="majorBidi"/>
                <w:sz w:val="22"/>
                <w:szCs w:val="22"/>
              </w:rPr>
              <w:lastRenderedPageBreak/>
              <w:t>(a)</w:t>
            </w:r>
            <w:r w:rsidRPr="00313ED3">
              <w:rPr>
                <w:rFonts w:asciiTheme="majorBidi" w:hAnsiTheme="majorBidi" w:cstheme="majorBidi"/>
                <w:sz w:val="22"/>
                <w:szCs w:val="22"/>
              </w:rPr>
              <w:tab/>
              <w:t>Consideration to be paid by the Implementing Agency from budget or revenue; or</w:t>
            </w:r>
          </w:p>
          <w:p w14:paraId="519A6EA0" w14:textId="29363320" w:rsidR="0030272E" w:rsidRPr="00313ED3" w:rsidRDefault="0030272E" w:rsidP="0030272E">
            <w:pPr>
              <w:ind w:left="2880" w:hanging="720"/>
              <w:rPr>
                <w:rFonts w:asciiTheme="majorBidi" w:hAnsiTheme="majorBidi" w:cstheme="majorBidi"/>
                <w:sz w:val="22"/>
                <w:szCs w:val="22"/>
              </w:rPr>
            </w:pPr>
            <w:r w:rsidRPr="00313ED3">
              <w:rPr>
                <w:rFonts w:asciiTheme="majorBidi" w:hAnsiTheme="majorBidi" w:cstheme="majorBidi"/>
                <w:sz w:val="22"/>
                <w:szCs w:val="22"/>
              </w:rPr>
              <w:t>(b)</w:t>
            </w:r>
            <w:r w:rsidRPr="00313ED3">
              <w:rPr>
                <w:rFonts w:asciiTheme="majorBidi" w:hAnsiTheme="majorBidi" w:cstheme="majorBidi"/>
                <w:sz w:val="22"/>
                <w:szCs w:val="22"/>
              </w:rPr>
              <w:tab/>
              <w:t xml:space="preserve">Charges or fees to be collected by the Concessionaire from users or </w:t>
            </w:r>
            <w:r w:rsidR="006E0597" w:rsidRPr="00313ED3">
              <w:rPr>
                <w:rFonts w:asciiTheme="majorBidi" w:hAnsiTheme="majorBidi" w:cstheme="majorBidi"/>
                <w:sz w:val="22"/>
                <w:szCs w:val="22"/>
              </w:rPr>
              <w:t>customers of</w:t>
            </w:r>
            <w:r w:rsidRPr="00313ED3">
              <w:rPr>
                <w:rFonts w:asciiTheme="majorBidi" w:hAnsiTheme="majorBidi" w:cstheme="majorBidi"/>
                <w:sz w:val="22"/>
                <w:szCs w:val="22"/>
              </w:rPr>
              <w:t xml:space="preserve"> a service provided to </w:t>
            </w:r>
            <w:r w:rsidR="006E0597" w:rsidRPr="00313ED3">
              <w:rPr>
                <w:rFonts w:asciiTheme="majorBidi" w:hAnsiTheme="majorBidi" w:cstheme="majorBidi"/>
                <w:sz w:val="22"/>
                <w:szCs w:val="22"/>
              </w:rPr>
              <w:t>them; or</w:t>
            </w:r>
          </w:p>
          <w:p w14:paraId="2C92DC3F" w14:textId="7891618D" w:rsidR="0030272E" w:rsidRPr="00313ED3" w:rsidRDefault="0030272E" w:rsidP="0030272E">
            <w:pPr>
              <w:ind w:left="2160"/>
              <w:rPr>
                <w:rFonts w:asciiTheme="majorBidi" w:hAnsiTheme="majorBidi" w:cstheme="majorBidi"/>
                <w:sz w:val="22"/>
                <w:szCs w:val="22"/>
              </w:rPr>
            </w:pPr>
            <w:r w:rsidRPr="00313ED3">
              <w:rPr>
                <w:rFonts w:asciiTheme="majorBidi" w:hAnsiTheme="majorBidi" w:cstheme="majorBidi"/>
                <w:sz w:val="22"/>
                <w:szCs w:val="22"/>
              </w:rPr>
              <w:t>(c)</w:t>
            </w:r>
            <w:r w:rsidRPr="00313ED3">
              <w:rPr>
                <w:rFonts w:asciiTheme="majorBidi" w:hAnsiTheme="majorBidi" w:cstheme="majorBidi"/>
                <w:sz w:val="22"/>
                <w:szCs w:val="22"/>
              </w:rPr>
              <w:tab/>
              <w:t xml:space="preserve">A combination of (a) </w:t>
            </w:r>
            <w:r w:rsidR="006E0597" w:rsidRPr="00313ED3">
              <w:rPr>
                <w:rFonts w:asciiTheme="majorBidi" w:hAnsiTheme="majorBidi" w:cstheme="majorBidi"/>
                <w:sz w:val="22"/>
                <w:szCs w:val="22"/>
              </w:rPr>
              <w:t>and (</w:t>
            </w:r>
            <w:r w:rsidRPr="00313ED3">
              <w:rPr>
                <w:rFonts w:asciiTheme="majorBidi" w:hAnsiTheme="majorBidi" w:cstheme="majorBidi"/>
                <w:sz w:val="22"/>
                <w:szCs w:val="22"/>
              </w:rPr>
              <w:t>b);</w:t>
            </w:r>
          </w:p>
          <w:p w14:paraId="19183AD9"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(v)</w:t>
            </w:r>
            <w:r w:rsidRPr="00313ED3">
              <w:rPr>
                <w:rFonts w:asciiTheme="majorBidi" w:hAnsiTheme="majorBidi" w:cstheme="majorBidi"/>
                <w:sz w:val="22"/>
                <w:szCs w:val="22"/>
              </w:rPr>
              <w:tab/>
            </w:r>
            <w:r w:rsidRPr="00313ED3">
              <w:rPr>
                <w:rFonts w:asciiTheme="majorBidi" w:hAnsiTheme="majorBidi" w:cstheme="majorBidi"/>
                <w:b/>
                <w:bCs/>
                <w:sz w:val="22"/>
                <w:szCs w:val="22"/>
              </w:rPr>
              <w:t>“Public Private Partnership Agreements”</w:t>
            </w:r>
            <w:r w:rsidRPr="00313ED3">
              <w:rPr>
                <w:rFonts w:asciiTheme="majorBidi" w:hAnsiTheme="majorBidi" w:cstheme="majorBidi"/>
                <w:sz w:val="22"/>
                <w:szCs w:val="22"/>
              </w:rPr>
              <w:t xml:space="preserve"> are written agreements between the Implementing Agency and the Concessionaire for implementation of a PPP project and any other agreement subsidiary or incidental to it;</w:t>
            </w:r>
          </w:p>
          <w:p w14:paraId="51966821"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(w)</w:t>
            </w:r>
            <w:r w:rsidRPr="00313ED3">
              <w:rPr>
                <w:rFonts w:asciiTheme="majorBidi" w:hAnsiTheme="majorBidi" w:cstheme="majorBidi"/>
                <w:sz w:val="22"/>
                <w:szCs w:val="22"/>
              </w:rPr>
              <w:tab/>
            </w:r>
            <w:r w:rsidRPr="00313ED3">
              <w:rPr>
                <w:rFonts w:asciiTheme="majorBidi" w:hAnsiTheme="majorBidi" w:cstheme="majorBidi"/>
                <w:b/>
                <w:bCs/>
                <w:sz w:val="22"/>
                <w:szCs w:val="22"/>
              </w:rPr>
              <w:t>“Public Private Partnership Authority”</w:t>
            </w:r>
            <w:r w:rsidRPr="00313ED3">
              <w:rPr>
                <w:rFonts w:asciiTheme="majorBidi" w:hAnsiTheme="majorBidi" w:cstheme="majorBidi"/>
                <w:sz w:val="22"/>
                <w:szCs w:val="22"/>
              </w:rPr>
              <w:t xml:space="preserve"> means the Balochistan Public Private Partnership Authority established under section 8 of this Act;</w:t>
            </w:r>
          </w:p>
          <w:p w14:paraId="122596E7"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(x)</w:t>
            </w:r>
            <w:r w:rsidRPr="00313ED3">
              <w:rPr>
                <w:rFonts w:asciiTheme="majorBidi" w:hAnsiTheme="majorBidi" w:cstheme="majorBidi"/>
                <w:sz w:val="22"/>
                <w:szCs w:val="22"/>
              </w:rPr>
              <w:tab/>
            </w:r>
            <w:r w:rsidRPr="00313ED3">
              <w:rPr>
                <w:rFonts w:asciiTheme="majorBidi" w:hAnsiTheme="majorBidi" w:cstheme="majorBidi"/>
                <w:b/>
                <w:bCs/>
                <w:sz w:val="22"/>
                <w:szCs w:val="22"/>
              </w:rPr>
              <w:t>“Request for Proposal”</w:t>
            </w:r>
            <w:r w:rsidRPr="00313ED3">
              <w:rPr>
                <w:rFonts w:asciiTheme="majorBidi" w:hAnsiTheme="majorBidi" w:cstheme="majorBidi"/>
                <w:sz w:val="22"/>
                <w:szCs w:val="22"/>
              </w:rPr>
              <w:t xml:space="preserve"> means a publicly advertised tender inviting proposals for a PPP project prepared as per the provisions of this Act and the rules and regulations made thereunder;</w:t>
            </w:r>
          </w:p>
          <w:p w14:paraId="471AD863"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(y)</w:t>
            </w:r>
            <w:r w:rsidRPr="00313ED3">
              <w:rPr>
                <w:rFonts w:asciiTheme="majorBidi" w:hAnsiTheme="majorBidi" w:cstheme="majorBidi"/>
                <w:sz w:val="22"/>
                <w:szCs w:val="22"/>
              </w:rPr>
              <w:tab/>
              <w:t>“</w:t>
            </w:r>
            <w:r w:rsidRPr="00313ED3">
              <w:rPr>
                <w:rFonts w:asciiTheme="majorBidi" w:hAnsiTheme="majorBidi" w:cstheme="majorBidi"/>
                <w:b/>
                <w:bCs/>
                <w:sz w:val="22"/>
                <w:szCs w:val="22"/>
              </w:rPr>
              <w:t>Rules</w:t>
            </w:r>
            <w:r w:rsidRPr="00313ED3">
              <w:rPr>
                <w:rFonts w:asciiTheme="majorBidi" w:hAnsiTheme="majorBidi" w:cstheme="majorBidi"/>
                <w:sz w:val="22"/>
                <w:szCs w:val="22"/>
              </w:rPr>
              <w:t>” means the rules made under this Act;</w:t>
            </w:r>
          </w:p>
          <w:p w14:paraId="6BEC17D7" w14:textId="77777777" w:rsidR="0030272E" w:rsidRPr="00313ED3" w:rsidRDefault="0030272E" w:rsidP="0030272E">
            <w:pPr>
              <w:ind w:left="720"/>
              <w:rPr>
                <w:rFonts w:asciiTheme="majorBidi" w:hAnsiTheme="majorBidi" w:cstheme="majorBidi"/>
                <w:sz w:val="22"/>
                <w:szCs w:val="22"/>
              </w:rPr>
            </w:pPr>
            <w:r w:rsidRPr="00313ED3">
              <w:rPr>
                <w:rFonts w:asciiTheme="majorBidi" w:hAnsiTheme="majorBidi" w:cstheme="majorBidi"/>
                <w:b/>
                <w:bCs/>
                <w:sz w:val="22"/>
                <w:szCs w:val="22"/>
              </w:rPr>
              <w:t>(z)</w:t>
            </w:r>
            <w:r w:rsidRPr="00313ED3">
              <w:rPr>
                <w:rFonts w:asciiTheme="majorBidi" w:hAnsiTheme="majorBidi" w:cstheme="majorBidi"/>
                <w:sz w:val="22"/>
                <w:szCs w:val="22"/>
              </w:rPr>
              <w:tab/>
              <w:t>"</w:t>
            </w:r>
            <w:r w:rsidRPr="00313ED3">
              <w:rPr>
                <w:rFonts w:asciiTheme="majorBidi" w:hAnsiTheme="majorBidi" w:cstheme="majorBidi"/>
                <w:b/>
                <w:bCs/>
                <w:sz w:val="22"/>
                <w:szCs w:val="22"/>
              </w:rPr>
              <w:t>Unsolicited Proposal</w:t>
            </w:r>
            <w:r w:rsidRPr="00313ED3">
              <w:rPr>
                <w:rFonts w:asciiTheme="majorBidi" w:hAnsiTheme="majorBidi" w:cstheme="majorBidi"/>
                <w:sz w:val="22"/>
                <w:szCs w:val="22"/>
              </w:rPr>
              <w:t>" means a proposal to undertake a PPP Project submitted by a private party on its own initiative rather than in response to a request for proposal from the Implementing Agency;</w:t>
            </w:r>
          </w:p>
          <w:p w14:paraId="15022EFE" w14:textId="77777777" w:rsidR="0030272E" w:rsidRPr="00313ED3" w:rsidRDefault="0030272E" w:rsidP="00AC358A">
            <w:pPr>
              <w:spacing w:after="0"/>
              <w:jc w:val="center"/>
              <w:rPr>
                <w:rFonts w:asciiTheme="majorBidi" w:hAnsiTheme="majorBidi" w:cstheme="majorBidi"/>
                <w:b/>
                <w:bCs/>
                <w:sz w:val="22"/>
                <w:szCs w:val="22"/>
              </w:rPr>
            </w:pPr>
          </w:p>
        </w:tc>
      </w:tr>
    </w:tbl>
    <w:p w14:paraId="2D03284F" w14:textId="34B4F5A1" w:rsidR="0030272E" w:rsidRPr="00313ED3" w:rsidRDefault="0030272E" w:rsidP="00AC358A">
      <w:pPr>
        <w:spacing w:after="0"/>
        <w:jc w:val="center"/>
        <w:rPr>
          <w:rFonts w:asciiTheme="majorBidi" w:hAnsiTheme="majorBidi" w:cstheme="majorBidi"/>
          <w:b/>
          <w:bCs/>
          <w:sz w:val="22"/>
          <w:szCs w:val="22"/>
        </w:rPr>
      </w:pPr>
    </w:p>
    <w:p w14:paraId="1D3FF795" w14:textId="77777777" w:rsidR="0030272E" w:rsidRPr="00313ED3" w:rsidRDefault="0030272E" w:rsidP="00AC358A">
      <w:pPr>
        <w:spacing w:after="0"/>
        <w:jc w:val="center"/>
        <w:rPr>
          <w:rFonts w:asciiTheme="majorBidi" w:hAnsiTheme="majorBidi" w:cstheme="majorBidi"/>
          <w:b/>
          <w:bCs/>
          <w:sz w:val="22"/>
          <w:szCs w:val="22"/>
        </w:rPr>
      </w:pPr>
    </w:p>
    <w:p w14:paraId="2DB32384" w14:textId="4513A699" w:rsidR="00634C00" w:rsidRPr="00313ED3" w:rsidRDefault="00343011" w:rsidP="00AC358A">
      <w:pPr>
        <w:spacing w:after="0"/>
        <w:jc w:val="center"/>
        <w:rPr>
          <w:rFonts w:asciiTheme="majorBidi" w:hAnsiTheme="majorBidi" w:cstheme="majorBidi"/>
          <w:b/>
          <w:bCs/>
          <w:sz w:val="22"/>
          <w:szCs w:val="22"/>
        </w:rPr>
      </w:pPr>
      <w:r>
        <w:rPr>
          <w:rFonts w:asciiTheme="majorBidi" w:hAnsiTheme="majorBidi" w:cstheme="majorBidi"/>
          <w:b/>
          <w:bCs/>
          <w:sz w:val="22"/>
          <w:szCs w:val="22"/>
        </w:rPr>
        <w:br w:type="column"/>
      </w:r>
      <w:r w:rsidR="002558D2" w:rsidRPr="00313ED3">
        <w:rPr>
          <w:rFonts w:asciiTheme="majorBidi" w:hAnsiTheme="majorBidi" w:cstheme="majorBidi"/>
          <w:b/>
          <w:bCs/>
          <w:sz w:val="22"/>
          <w:szCs w:val="22"/>
        </w:rPr>
        <w:lastRenderedPageBreak/>
        <w:t>CHAPTER 2</w:t>
      </w:r>
    </w:p>
    <w:p w14:paraId="6C08434F" w14:textId="677FE244" w:rsidR="002558D2" w:rsidRPr="00313ED3" w:rsidRDefault="00634C00" w:rsidP="00AC358A">
      <w:pPr>
        <w:jc w:val="center"/>
        <w:rPr>
          <w:rFonts w:asciiTheme="majorBidi" w:hAnsiTheme="majorBidi" w:cstheme="majorBidi"/>
          <w:b/>
          <w:bCs/>
          <w:sz w:val="22"/>
          <w:szCs w:val="22"/>
        </w:rPr>
      </w:pPr>
      <w:r w:rsidRPr="00313ED3">
        <w:rPr>
          <w:rFonts w:asciiTheme="majorBidi" w:hAnsiTheme="majorBidi" w:cstheme="majorBidi"/>
          <w:b/>
          <w:bCs/>
          <w:sz w:val="22"/>
          <w:szCs w:val="22"/>
        </w:rPr>
        <w:t>PPP INSTITUTIONAL ARRANGEMENTS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512"/>
      </w:tblGrid>
      <w:tr w:rsidR="00393AFD" w:rsidRPr="00313ED3" w14:paraId="1FAA3AD9" w14:textId="77777777" w:rsidTr="00343011">
        <w:tc>
          <w:tcPr>
            <w:tcW w:w="1838" w:type="dxa"/>
          </w:tcPr>
          <w:p w14:paraId="458EFF3C" w14:textId="645C0B45" w:rsidR="00393AFD" w:rsidRPr="00313ED3" w:rsidRDefault="00393AFD" w:rsidP="00393AFD">
            <w:pPr>
              <w:jc w:val="left"/>
              <w:rPr>
                <w:rFonts w:asciiTheme="majorBidi" w:hAnsiTheme="majorBidi" w:cstheme="majorBidi"/>
                <w:b/>
                <w:bCs/>
                <w:sz w:val="22"/>
                <w:szCs w:val="22"/>
              </w:rPr>
            </w:pPr>
            <w:r w:rsidRPr="00313ED3">
              <w:rPr>
                <w:rFonts w:asciiTheme="majorBidi" w:hAnsiTheme="majorBidi" w:cstheme="majorBidi"/>
                <w:b/>
                <w:bCs/>
                <w:sz w:val="22"/>
                <w:szCs w:val="22"/>
              </w:rPr>
              <w:t>Establishment of the Public Private</w:t>
            </w:r>
            <w:r w:rsidR="00313ED3">
              <w:rPr>
                <w:rFonts w:asciiTheme="majorBidi" w:hAnsiTheme="majorBidi" w:cstheme="majorBidi"/>
                <w:b/>
                <w:bCs/>
                <w:sz w:val="22"/>
                <w:szCs w:val="22"/>
              </w:rPr>
              <w:t xml:space="preserve"> </w:t>
            </w:r>
            <w:r w:rsidRPr="00313ED3">
              <w:rPr>
                <w:rFonts w:asciiTheme="majorBidi" w:hAnsiTheme="majorBidi" w:cstheme="majorBidi"/>
                <w:b/>
                <w:bCs/>
                <w:sz w:val="22"/>
                <w:szCs w:val="22"/>
              </w:rPr>
              <w:t>Partnership Board.</w:t>
            </w:r>
          </w:p>
        </w:tc>
        <w:tc>
          <w:tcPr>
            <w:tcW w:w="7512" w:type="dxa"/>
          </w:tcPr>
          <w:p w14:paraId="67EBD94E" w14:textId="06D16E54" w:rsidR="00393AFD" w:rsidRPr="00313ED3" w:rsidRDefault="00393AFD" w:rsidP="00393AFD">
            <w:pPr>
              <w:jc w:val="left"/>
              <w:rPr>
                <w:rFonts w:asciiTheme="majorBidi" w:hAnsiTheme="majorBidi" w:cstheme="majorBidi"/>
                <w:sz w:val="22"/>
                <w:szCs w:val="22"/>
              </w:rPr>
            </w:pPr>
            <w:r w:rsidRPr="00313ED3">
              <w:rPr>
                <w:rFonts w:asciiTheme="majorBidi" w:hAnsiTheme="majorBidi" w:cstheme="majorBidi"/>
                <w:b/>
                <w:bCs/>
                <w:sz w:val="22"/>
                <w:szCs w:val="22"/>
              </w:rPr>
              <w:t>3</w:t>
            </w:r>
            <w:r w:rsidR="00313ED3">
              <w:rPr>
                <w:rFonts w:asciiTheme="majorBidi" w:hAnsiTheme="majorBidi" w:cstheme="majorBidi"/>
                <w:b/>
                <w:bCs/>
                <w:sz w:val="22"/>
                <w:szCs w:val="22"/>
              </w:rPr>
              <w:t>.</w:t>
            </w:r>
            <w:r w:rsidRPr="00313ED3">
              <w:rPr>
                <w:rFonts w:asciiTheme="majorBidi" w:hAnsiTheme="majorBidi" w:cstheme="majorBidi"/>
                <w:b/>
                <w:bCs/>
                <w:sz w:val="22"/>
                <w:szCs w:val="22"/>
              </w:rPr>
              <w:t xml:space="preserve"> </w:t>
            </w:r>
            <w:r w:rsidRPr="00313ED3">
              <w:rPr>
                <w:rFonts w:asciiTheme="majorBidi" w:hAnsiTheme="majorBidi" w:cstheme="majorBidi"/>
                <w:sz w:val="22"/>
                <w:szCs w:val="22"/>
              </w:rPr>
              <w:t xml:space="preserve">(1) A “Balochistan Public Private Partnership Board”, referred to as the “PPP Board” or the “Board”, shall be constituted by Government through a notification published in the official gazette, to promote, approve and supervise PPP projects in the </w:t>
            </w:r>
            <w:r w:rsidR="00D52150" w:rsidRPr="00313ED3">
              <w:rPr>
                <w:rFonts w:asciiTheme="majorBidi" w:hAnsiTheme="majorBidi" w:cstheme="majorBidi"/>
                <w:sz w:val="22"/>
                <w:szCs w:val="22"/>
              </w:rPr>
              <w:t>province</w:t>
            </w:r>
            <w:r w:rsidRPr="00313ED3">
              <w:rPr>
                <w:rFonts w:asciiTheme="majorBidi" w:hAnsiTheme="majorBidi" w:cstheme="majorBidi"/>
                <w:sz w:val="22"/>
                <w:szCs w:val="22"/>
              </w:rPr>
              <w:t>. The Board shall comprise the following members:</w:t>
            </w:r>
          </w:p>
          <w:tbl>
            <w:tblPr>
              <w:tblW w:w="726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738"/>
              <w:gridCol w:w="4604"/>
              <w:gridCol w:w="1924"/>
            </w:tblGrid>
            <w:tr w:rsidR="00393AFD" w:rsidRPr="00313ED3" w14:paraId="55501E48" w14:textId="77777777" w:rsidTr="00313ED3">
              <w:trPr>
                <w:trHeight w:hRule="exact" w:val="370"/>
                <w:jc w:val="center"/>
              </w:trPr>
              <w:tc>
                <w:tcPr>
                  <w:tcW w:w="738" w:type="dxa"/>
                  <w:tcBorders>
                    <w:left w:val="single" w:sz="3" w:space="0" w:color="000000"/>
                  </w:tcBorders>
                </w:tcPr>
                <w:p w14:paraId="5DFC64A5" w14:textId="77777777" w:rsidR="00393AFD" w:rsidRPr="00313ED3" w:rsidRDefault="00393AFD" w:rsidP="00393AFD">
                  <w:pPr>
                    <w:pStyle w:val="TableParagraph"/>
                    <w:spacing w:before="0" w:line="252" w:lineRule="exact"/>
                    <w:ind w:left="165"/>
                    <w:jc w:val="left"/>
                    <w:rPr>
                      <w:rFonts w:asciiTheme="majorBidi" w:hAnsiTheme="majorBidi" w:cstheme="majorBidi"/>
                    </w:rPr>
                  </w:pPr>
                  <w:r w:rsidRPr="00313ED3">
                    <w:rPr>
                      <w:rFonts w:asciiTheme="majorBidi" w:hAnsiTheme="majorBidi" w:cstheme="majorBidi"/>
                      <w:spacing w:val="-5"/>
                    </w:rPr>
                    <w:t>(</w:t>
                  </w:r>
                  <w:proofErr w:type="spellStart"/>
                  <w:r w:rsidRPr="00313ED3">
                    <w:rPr>
                      <w:rFonts w:asciiTheme="majorBidi" w:hAnsiTheme="majorBidi" w:cstheme="majorBidi"/>
                      <w:spacing w:val="-5"/>
                    </w:rPr>
                    <w:t>i</w:t>
                  </w:r>
                  <w:proofErr w:type="spellEnd"/>
                  <w:r w:rsidRPr="00313ED3">
                    <w:rPr>
                      <w:rFonts w:asciiTheme="majorBidi" w:hAnsiTheme="majorBidi" w:cstheme="majorBidi"/>
                      <w:spacing w:val="-5"/>
                    </w:rPr>
                    <w:t>)</w:t>
                  </w:r>
                </w:p>
              </w:tc>
              <w:tc>
                <w:tcPr>
                  <w:tcW w:w="4604" w:type="dxa"/>
                  <w:tcBorders>
                    <w:right w:val="single" w:sz="3" w:space="0" w:color="000000"/>
                  </w:tcBorders>
                </w:tcPr>
                <w:p w14:paraId="36ADE994" w14:textId="77777777" w:rsidR="00393AFD" w:rsidRPr="00313ED3" w:rsidRDefault="00393AFD" w:rsidP="00393AFD">
                  <w:pPr>
                    <w:pStyle w:val="TableParagraph"/>
                    <w:spacing w:before="0" w:line="252" w:lineRule="exact"/>
                    <w:ind w:left="97"/>
                    <w:jc w:val="left"/>
                    <w:rPr>
                      <w:rFonts w:asciiTheme="majorBidi" w:hAnsiTheme="majorBidi" w:cstheme="majorBidi"/>
                    </w:rPr>
                  </w:pPr>
                  <w:r w:rsidRPr="00313ED3">
                    <w:rPr>
                      <w:rFonts w:asciiTheme="majorBidi" w:hAnsiTheme="majorBidi" w:cstheme="majorBidi"/>
                    </w:rPr>
                    <w:t>Chief Minister, Balochistan</w:t>
                  </w:r>
                </w:p>
              </w:tc>
              <w:tc>
                <w:tcPr>
                  <w:tcW w:w="1924" w:type="dxa"/>
                  <w:tcBorders>
                    <w:left w:val="single" w:sz="3" w:space="0" w:color="000000"/>
                  </w:tcBorders>
                </w:tcPr>
                <w:p w14:paraId="48E6B239" w14:textId="77777777" w:rsidR="00393AFD" w:rsidRPr="00313ED3" w:rsidRDefault="00393AFD" w:rsidP="00393AFD">
                  <w:pPr>
                    <w:pStyle w:val="TableParagraph"/>
                    <w:spacing w:before="0" w:line="252" w:lineRule="exact"/>
                    <w:ind w:left="63"/>
                    <w:jc w:val="left"/>
                    <w:rPr>
                      <w:rFonts w:asciiTheme="majorBidi" w:hAnsiTheme="majorBidi" w:cstheme="majorBidi"/>
                    </w:rPr>
                  </w:pPr>
                  <w:r w:rsidRPr="00313ED3">
                    <w:rPr>
                      <w:rFonts w:asciiTheme="majorBidi" w:hAnsiTheme="majorBidi" w:cstheme="majorBidi"/>
                      <w:spacing w:val="-2"/>
                    </w:rPr>
                    <w:t>Chairperson</w:t>
                  </w:r>
                </w:p>
              </w:tc>
            </w:tr>
            <w:tr w:rsidR="00393AFD" w:rsidRPr="00313ED3" w14:paraId="23FE0E6E" w14:textId="77777777" w:rsidTr="00313ED3">
              <w:trPr>
                <w:trHeight w:hRule="exact" w:val="748"/>
                <w:jc w:val="center"/>
              </w:trPr>
              <w:tc>
                <w:tcPr>
                  <w:tcW w:w="738" w:type="dxa"/>
                  <w:tcBorders>
                    <w:left w:val="single" w:sz="3" w:space="0" w:color="000000"/>
                  </w:tcBorders>
                </w:tcPr>
                <w:p w14:paraId="7DA6875F" w14:textId="77777777" w:rsidR="00393AFD" w:rsidRPr="00313ED3" w:rsidRDefault="00393AFD" w:rsidP="00393AFD">
                  <w:pPr>
                    <w:pStyle w:val="TableParagraph"/>
                    <w:spacing w:before="0" w:line="250" w:lineRule="exact"/>
                    <w:ind w:left="165"/>
                    <w:jc w:val="left"/>
                    <w:rPr>
                      <w:rFonts w:asciiTheme="majorBidi" w:hAnsiTheme="majorBidi" w:cstheme="majorBidi"/>
                    </w:rPr>
                  </w:pPr>
                  <w:r w:rsidRPr="00313ED3">
                    <w:rPr>
                      <w:rFonts w:asciiTheme="majorBidi" w:hAnsiTheme="majorBidi" w:cstheme="majorBidi"/>
                      <w:spacing w:val="-4"/>
                    </w:rPr>
                    <w:t>(ii)</w:t>
                  </w:r>
                </w:p>
              </w:tc>
              <w:tc>
                <w:tcPr>
                  <w:tcW w:w="4604" w:type="dxa"/>
                  <w:tcBorders>
                    <w:right w:val="single" w:sz="3" w:space="0" w:color="000000"/>
                  </w:tcBorders>
                </w:tcPr>
                <w:p w14:paraId="78A431D5" w14:textId="77777777" w:rsidR="00393AFD" w:rsidRPr="00313ED3" w:rsidRDefault="00393AFD" w:rsidP="00393AFD">
                  <w:pPr>
                    <w:pStyle w:val="TableParagraph"/>
                    <w:spacing w:before="0" w:line="285" w:lineRule="auto"/>
                    <w:jc w:val="left"/>
                    <w:rPr>
                      <w:rFonts w:asciiTheme="majorBidi" w:hAnsiTheme="majorBidi" w:cstheme="majorBidi"/>
                    </w:rPr>
                  </w:pPr>
                  <w:r w:rsidRPr="00313ED3">
                    <w:rPr>
                      <w:rFonts w:asciiTheme="majorBidi" w:hAnsiTheme="majorBidi" w:cstheme="majorBidi"/>
                      <w:spacing w:val="-2"/>
                    </w:rPr>
                    <w:t>Minister,</w:t>
                  </w:r>
                  <w:r w:rsidRPr="00313ED3">
                    <w:rPr>
                      <w:rFonts w:asciiTheme="majorBidi" w:hAnsiTheme="majorBidi" w:cstheme="majorBidi"/>
                    </w:rPr>
                    <w:t xml:space="preserve"> Planning</w:t>
                  </w:r>
                  <w:r w:rsidRPr="00313ED3">
                    <w:rPr>
                      <w:rFonts w:asciiTheme="majorBidi" w:hAnsiTheme="majorBidi" w:cstheme="majorBidi"/>
                      <w:spacing w:val="80"/>
                    </w:rPr>
                    <w:t xml:space="preserve"> </w:t>
                  </w:r>
                  <w:r w:rsidRPr="00313ED3">
                    <w:rPr>
                      <w:rFonts w:asciiTheme="majorBidi" w:hAnsiTheme="majorBidi" w:cstheme="majorBidi"/>
                    </w:rPr>
                    <w:t>&amp;</w:t>
                  </w:r>
                  <w:r w:rsidRPr="00313ED3">
                    <w:rPr>
                      <w:rFonts w:asciiTheme="majorBidi" w:hAnsiTheme="majorBidi" w:cstheme="majorBidi"/>
                      <w:spacing w:val="80"/>
                    </w:rPr>
                    <w:t xml:space="preserve"> </w:t>
                  </w:r>
                  <w:r w:rsidRPr="00313ED3">
                    <w:rPr>
                      <w:rFonts w:asciiTheme="majorBidi" w:hAnsiTheme="majorBidi" w:cstheme="majorBidi"/>
                    </w:rPr>
                    <w:t>Development to</w:t>
                  </w:r>
                  <w:r w:rsidRPr="00313ED3">
                    <w:rPr>
                      <w:rFonts w:asciiTheme="majorBidi" w:hAnsiTheme="majorBidi" w:cstheme="majorBidi"/>
                      <w:spacing w:val="80"/>
                    </w:rPr>
                    <w:t xml:space="preserve"> </w:t>
                  </w:r>
                  <w:r w:rsidRPr="00313ED3">
                    <w:rPr>
                      <w:rFonts w:asciiTheme="majorBidi" w:hAnsiTheme="majorBidi" w:cstheme="majorBidi"/>
                    </w:rPr>
                    <w:t xml:space="preserve">the </w:t>
                  </w:r>
                  <w:r w:rsidRPr="00313ED3">
                    <w:rPr>
                      <w:rFonts w:asciiTheme="majorBidi" w:hAnsiTheme="majorBidi" w:cstheme="majorBidi"/>
                      <w:spacing w:val="-2"/>
                    </w:rPr>
                    <w:t>Government</w:t>
                  </w:r>
                  <w:r w:rsidRPr="00313ED3">
                    <w:rPr>
                      <w:rFonts w:asciiTheme="majorBidi" w:hAnsiTheme="majorBidi" w:cstheme="majorBidi"/>
                    </w:rPr>
                    <w:t xml:space="preserve"> </w:t>
                  </w:r>
                </w:p>
              </w:tc>
              <w:tc>
                <w:tcPr>
                  <w:tcW w:w="1924" w:type="dxa"/>
                  <w:tcBorders>
                    <w:left w:val="single" w:sz="3" w:space="0" w:color="000000"/>
                  </w:tcBorders>
                </w:tcPr>
                <w:p w14:paraId="4E18AEFD" w14:textId="77777777" w:rsidR="00393AFD" w:rsidRPr="00313ED3" w:rsidRDefault="00393AFD" w:rsidP="00393AFD">
                  <w:pPr>
                    <w:pStyle w:val="TableParagraph"/>
                    <w:spacing w:before="0" w:line="250" w:lineRule="exact"/>
                    <w:ind w:left="67"/>
                    <w:jc w:val="left"/>
                    <w:rPr>
                      <w:rFonts w:asciiTheme="majorBidi" w:hAnsiTheme="majorBidi" w:cstheme="majorBidi"/>
                    </w:rPr>
                  </w:pPr>
                  <w:r w:rsidRPr="00313ED3">
                    <w:rPr>
                      <w:rFonts w:asciiTheme="majorBidi" w:hAnsiTheme="majorBidi" w:cstheme="majorBidi"/>
                      <w:spacing w:val="-2"/>
                    </w:rPr>
                    <w:t>Member</w:t>
                  </w:r>
                </w:p>
              </w:tc>
            </w:tr>
            <w:tr w:rsidR="00393AFD" w:rsidRPr="00313ED3" w14:paraId="6F91A64A" w14:textId="77777777" w:rsidTr="00313ED3">
              <w:trPr>
                <w:trHeight w:hRule="exact" w:val="442"/>
                <w:jc w:val="center"/>
              </w:trPr>
              <w:tc>
                <w:tcPr>
                  <w:tcW w:w="738" w:type="dxa"/>
                  <w:tcBorders>
                    <w:left w:val="single" w:sz="3" w:space="0" w:color="000000"/>
                  </w:tcBorders>
                </w:tcPr>
                <w:p w14:paraId="647C68BA" w14:textId="77777777" w:rsidR="00393AFD" w:rsidRPr="00313ED3" w:rsidRDefault="00393AFD" w:rsidP="00393AFD">
                  <w:pPr>
                    <w:pStyle w:val="TableParagraph"/>
                    <w:spacing w:before="0" w:line="250" w:lineRule="exact"/>
                    <w:ind w:left="165"/>
                    <w:jc w:val="left"/>
                    <w:rPr>
                      <w:rFonts w:asciiTheme="majorBidi" w:hAnsiTheme="majorBidi" w:cstheme="majorBidi"/>
                    </w:rPr>
                  </w:pPr>
                  <w:r w:rsidRPr="00313ED3">
                    <w:rPr>
                      <w:rFonts w:asciiTheme="majorBidi" w:hAnsiTheme="majorBidi" w:cstheme="majorBidi"/>
                      <w:spacing w:val="-2"/>
                    </w:rPr>
                    <w:t>(iii)</w:t>
                  </w:r>
                </w:p>
              </w:tc>
              <w:tc>
                <w:tcPr>
                  <w:tcW w:w="4604" w:type="dxa"/>
                  <w:tcBorders>
                    <w:right w:val="single" w:sz="3" w:space="0" w:color="000000"/>
                  </w:tcBorders>
                </w:tcPr>
                <w:p w14:paraId="13CA8E73" w14:textId="77777777" w:rsidR="00393AFD" w:rsidRPr="00313ED3" w:rsidRDefault="00393AFD" w:rsidP="00393AFD">
                  <w:pPr>
                    <w:pStyle w:val="TableParagraph"/>
                    <w:spacing w:before="0" w:line="283" w:lineRule="auto"/>
                    <w:ind w:right="104"/>
                    <w:jc w:val="left"/>
                    <w:rPr>
                      <w:rFonts w:asciiTheme="majorBidi" w:hAnsiTheme="majorBidi" w:cstheme="majorBidi"/>
                    </w:rPr>
                  </w:pPr>
                  <w:r w:rsidRPr="00313ED3">
                    <w:rPr>
                      <w:rFonts w:asciiTheme="majorBidi" w:hAnsiTheme="majorBidi" w:cstheme="majorBidi"/>
                    </w:rPr>
                    <w:t>Minister,</w:t>
                  </w:r>
                  <w:r w:rsidRPr="00313ED3">
                    <w:rPr>
                      <w:rFonts w:asciiTheme="majorBidi" w:hAnsiTheme="majorBidi" w:cstheme="majorBidi"/>
                      <w:spacing w:val="-2"/>
                    </w:rPr>
                    <w:t xml:space="preserve"> </w:t>
                  </w:r>
                  <w:r w:rsidRPr="00313ED3">
                    <w:rPr>
                      <w:rFonts w:asciiTheme="majorBidi" w:hAnsiTheme="majorBidi" w:cstheme="majorBidi"/>
                    </w:rPr>
                    <w:t>Finance</w:t>
                  </w:r>
                  <w:r w:rsidRPr="00313ED3">
                    <w:rPr>
                      <w:rFonts w:asciiTheme="majorBidi" w:hAnsiTheme="majorBidi" w:cstheme="majorBidi"/>
                      <w:spacing w:val="-2"/>
                    </w:rPr>
                    <w:t xml:space="preserve"> </w:t>
                  </w:r>
                  <w:r w:rsidRPr="00313ED3">
                    <w:rPr>
                      <w:rFonts w:asciiTheme="majorBidi" w:hAnsiTheme="majorBidi" w:cstheme="majorBidi"/>
                    </w:rPr>
                    <w:t>to</w:t>
                  </w:r>
                  <w:r w:rsidRPr="00313ED3">
                    <w:rPr>
                      <w:rFonts w:asciiTheme="majorBidi" w:hAnsiTheme="majorBidi" w:cstheme="majorBidi"/>
                      <w:spacing w:val="-1"/>
                    </w:rPr>
                    <w:t xml:space="preserve"> </w:t>
                  </w:r>
                  <w:r w:rsidRPr="00313ED3">
                    <w:rPr>
                      <w:rFonts w:asciiTheme="majorBidi" w:hAnsiTheme="majorBidi" w:cstheme="majorBidi"/>
                    </w:rPr>
                    <w:t xml:space="preserve">the </w:t>
                  </w:r>
                  <w:r w:rsidRPr="00313ED3">
                    <w:rPr>
                      <w:rFonts w:asciiTheme="majorBidi" w:hAnsiTheme="majorBidi" w:cstheme="majorBidi"/>
                      <w:spacing w:val="-2"/>
                    </w:rPr>
                    <w:t>Government</w:t>
                  </w:r>
                </w:p>
              </w:tc>
              <w:tc>
                <w:tcPr>
                  <w:tcW w:w="1924" w:type="dxa"/>
                  <w:tcBorders>
                    <w:left w:val="single" w:sz="3" w:space="0" w:color="000000"/>
                  </w:tcBorders>
                </w:tcPr>
                <w:p w14:paraId="5CC79450" w14:textId="77777777" w:rsidR="00393AFD" w:rsidRPr="00313ED3" w:rsidRDefault="00393AFD" w:rsidP="00393AFD">
                  <w:pPr>
                    <w:pStyle w:val="TableParagraph"/>
                    <w:spacing w:before="0" w:line="250" w:lineRule="exact"/>
                    <w:ind w:left="67"/>
                    <w:jc w:val="left"/>
                    <w:rPr>
                      <w:rFonts w:asciiTheme="majorBidi" w:hAnsiTheme="majorBidi" w:cstheme="majorBidi"/>
                    </w:rPr>
                  </w:pPr>
                  <w:r w:rsidRPr="00313ED3">
                    <w:rPr>
                      <w:rFonts w:asciiTheme="majorBidi" w:hAnsiTheme="majorBidi" w:cstheme="majorBidi"/>
                      <w:spacing w:val="-2"/>
                    </w:rPr>
                    <w:t>Member</w:t>
                  </w:r>
                </w:p>
              </w:tc>
            </w:tr>
            <w:tr w:rsidR="00F8270B" w:rsidRPr="00D52150" w14:paraId="373E00A0" w14:textId="77777777" w:rsidTr="00E80B5B">
              <w:trPr>
                <w:trHeight w:hRule="exact" w:val="1193"/>
                <w:jc w:val="center"/>
              </w:trPr>
              <w:tc>
                <w:tcPr>
                  <w:tcW w:w="738" w:type="dxa"/>
                  <w:tcBorders>
                    <w:left w:val="single" w:sz="3" w:space="0" w:color="000000"/>
                  </w:tcBorders>
                </w:tcPr>
                <w:p w14:paraId="74ACAB5E" w14:textId="48ED4462" w:rsidR="00F8270B" w:rsidRPr="00D52150" w:rsidRDefault="00E80B5B" w:rsidP="00393AFD">
                  <w:pPr>
                    <w:pStyle w:val="TableParagraph"/>
                    <w:spacing w:before="0" w:line="250" w:lineRule="exact"/>
                    <w:ind w:left="165"/>
                    <w:jc w:val="left"/>
                    <w:rPr>
                      <w:rFonts w:asciiTheme="majorBidi" w:hAnsiTheme="majorBidi" w:cstheme="majorBidi"/>
                      <w:b/>
                      <w:bCs/>
                      <w:spacing w:val="-2"/>
                      <w:u w:val="single"/>
                    </w:rPr>
                  </w:pPr>
                  <w:r w:rsidRPr="00D52150">
                    <w:rPr>
                      <w:rFonts w:asciiTheme="majorBidi" w:hAnsiTheme="majorBidi" w:cstheme="majorBidi"/>
                      <w:b/>
                      <w:bCs/>
                      <w:spacing w:val="-4"/>
                      <w:u w:val="single"/>
                    </w:rPr>
                    <w:t>(iv)</w:t>
                  </w:r>
                </w:p>
              </w:tc>
              <w:tc>
                <w:tcPr>
                  <w:tcW w:w="4604" w:type="dxa"/>
                  <w:tcBorders>
                    <w:right w:val="single" w:sz="3" w:space="0" w:color="000000"/>
                  </w:tcBorders>
                </w:tcPr>
                <w:p w14:paraId="1F3719B4" w14:textId="59EDFFF3" w:rsidR="00F8270B" w:rsidRPr="006E0597" w:rsidRDefault="00F8270B" w:rsidP="00393AFD">
                  <w:pPr>
                    <w:pStyle w:val="TableParagraph"/>
                    <w:spacing w:before="0" w:line="283" w:lineRule="auto"/>
                    <w:ind w:right="104"/>
                    <w:jc w:val="left"/>
                    <w:rPr>
                      <w:rFonts w:asciiTheme="majorBidi" w:hAnsiTheme="majorBidi" w:cstheme="majorBidi"/>
                    </w:rPr>
                  </w:pPr>
                  <w:r w:rsidRPr="006E0597">
                    <w:rPr>
                      <w:rFonts w:asciiTheme="majorBidi" w:hAnsiTheme="majorBidi" w:cstheme="majorBidi"/>
                    </w:rPr>
                    <w:t>Two Mem</w:t>
                  </w:r>
                  <w:r w:rsidR="00E80B5B" w:rsidRPr="006E0597">
                    <w:rPr>
                      <w:rFonts w:asciiTheme="majorBidi" w:hAnsiTheme="majorBidi" w:cstheme="majorBidi"/>
                    </w:rPr>
                    <w:t>b</w:t>
                  </w:r>
                  <w:r w:rsidRPr="006E0597">
                    <w:rPr>
                      <w:rFonts w:asciiTheme="majorBidi" w:hAnsiTheme="majorBidi" w:cstheme="majorBidi"/>
                    </w:rPr>
                    <w:t xml:space="preserve">ers of the Provincial Assembly of Balochistan </w:t>
                  </w:r>
                  <w:r w:rsidR="00E80B5B" w:rsidRPr="006E0597">
                    <w:rPr>
                      <w:rFonts w:asciiTheme="majorBidi" w:hAnsiTheme="majorBidi" w:cstheme="majorBidi"/>
                    </w:rPr>
                    <w:t>to be nominated by the Speaker</w:t>
                  </w:r>
                </w:p>
              </w:tc>
              <w:tc>
                <w:tcPr>
                  <w:tcW w:w="1924" w:type="dxa"/>
                  <w:tcBorders>
                    <w:left w:val="single" w:sz="3" w:space="0" w:color="000000"/>
                  </w:tcBorders>
                </w:tcPr>
                <w:p w14:paraId="1FE1DF3E" w14:textId="4AFB07B0" w:rsidR="00F8270B" w:rsidRPr="006E0597" w:rsidRDefault="00E80B5B" w:rsidP="00393AFD">
                  <w:pPr>
                    <w:pStyle w:val="TableParagraph"/>
                    <w:spacing w:before="0" w:line="250" w:lineRule="exact"/>
                    <w:ind w:left="67"/>
                    <w:jc w:val="left"/>
                    <w:rPr>
                      <w:rFonts w:asciiTheme="majorBidi" w:hAnsiTheme="majorBidi" w:cstheme="majorBidi"/>
                      <w:spacing w:val="-2"/>
                    </w:rPr>
                  </w:pPr>
                  <w:r w:rsidRPr="006E0597">
                    <w:rPr>
                      <w:rFonts w:asciiTheme="majorBidi" w:hAnsiTheme="majorBidi" w:cstheme="majorBidi"/>
                      <w:spacing w:val="-2"/>
                    </w:rPr>
                    <w:t>Members</w:t>
                  </w:r>
                </w:p>
              </w:tc>
            </w:tr>
            <w:tr w:rsidR="00393AFD" w:rsidRPr="00313ED3" w14:paraId="0FF36A4F" w14:textId="77777777" w:rsidTr="00313ED3">
              <w:trPr>
                <w:trHeight w:hRule="exact" w:val="442"/>
                <w:jc w:val="center"/>
              </w:trPr>
              <w:tc>
                <w:tcPr>
                  <w:tcW w:w="738" w:type="dxa"/>
                  <w:tcBorders>
                    <w:left w:val="single" w:sz="3" w:space="0" w:color="000000"/>
                  </w:tcBorders>
                </w:tcPr>
                <w:p w14:paraId="41A54DEF" w14:textId="724587E6" w:rsidR="00393AFD" w:rsidRPr="00313ED3" w:rsidRDefault="00E80B5B" w:rsidP="00393AFD">
                  <w:pPr>
                    <w:pStyle w:val="TableParagraph"/>
                    <w:spacing w:before="0" w:line="250" w:lineRule="exact"/>
                    <w:ind w:left="165"/>
                    <w:jc w:val="left"/>
                    <w:rPr>
                      <w:rFonts w:asciiTheme="majorBidi" w:hAnsiTheme="majorBidi" w:cstheme="majorBidi"/>
                    </w:rPr>
                  </w:pPr>
                  <w:r w:rsidRPr="00313ED3">
                    <w:rPr>
                      <w:rFonts w:asciiTheme="majorBidi" w:hAnsiTheme="majorBidi" w:cstheme="majorBidi"/>
                      <w:spacing w:val="-5"/>
                    </w:rPr>
                    <w:t>(v)</w:t>
                  </w:r>
                </w:p>
              </w:tc>
              <w:tc>
                <w:tcPr>
                  <w:tcW w:w="4604" w:type="dxa"/>
                  <w:tcBorders>
                    <w:right w:val="single" w:sz="3" w:space="0" w:color="000000"/>
                  </w:tcBorders>
                </w:tcPr>
                <w:p w14:paraId="7DAB96C6" w14:textId="77777777" w:rsidR="00393AFD" w:rsidRPr="00313ED3" w:rsidRDefault="00393AFD" w:rsidP="00393AFD">
                  <w:pPr>
                    <w:pStyle w:val="TableParagraph"/>
                    <w:tabs>
                      <w:tab w:val="left" w:pos="1273"/>
                      <w:tab w:val="left" w:pos="1982"/>
                      <w:tab w:val="left" w:pos="3042"/>
                      <w:tab w:val="left" w:pos="3833"/>
                      <w:tab w:val="left" w:pos="4220"/>
                    </w:tabs>
                    <w:spacing w:before="0" w:line="283" w:lineRule="auto"/>
                    <w:ind w:right="100"/>
                    <w:jc w:val="left"/>
                    <w:rPr>
                      <w:rFonts w:asciiTheme="majorBidi" w:hAnsiTheme="majorBidi" w:cstheme="majorBidi"/>
                    </w:rPr>
                  </w:pPr>
                  <w:r w:rsidRPr="00313ED3">
                    <w:rPr>
                      <w:rFonts w:asciiTheme="majorBidi" w:hAnsiTheme="majorBidi" w:cstheme="majorBidi"/>
                    </w:rPr>
                    <w:t>Chief Secretary to the Government</w:t>
                  </w:r>
                </w:p>
              </w:tc>
              <w:tc>
                <w:tcPr>
                  <w:tcW w:w="1924" w:type="dxa"/>
                  <w:tcBorders>
                    <w:left w:val="single" w:sz="3" w:space="0" w:color="000000"/>
                  </w:tcBorders>
                </w:tcPr>
                <w:p w14:paraId="3AC418AD" w14:textId="77777777" w:rsidR="00393AFD" w:rsidRPr="00313ED3" w:rsidRDefault="00393AFD" w:rsidP="00393AFD">
                  <w:pPr>
                    <w:pStyle w:val="TableParagraph"/>
                    <w:spacing w:before="0" w:line="250" w:lineRule="exact"/>
                    <w:ind w:left="67"/>
                    <w:jc w:val="left"/>
                    <w:rPr>
                      <w:rFonts w:asciiTheme="majorBidi" w:hAnsiTheme="majorBidi" w:cstheme="majorBidi"/>
                    </w:rPr>
                  </w:pPr>
                  <w:r w:rsidRPr="00313ED3">
                    <w:rPr>
                      <w:rFonts w:asciiTheme="majorBidi" w:hAnsiTheme="majorBidi" w:cstheme="majorBidi"/>
                      <w:spacing w:val="-2"/>
                    </w:rPr>
                    <w:t>Member</w:t>
                  </w:r>
                </w:p>
              </w:tc>
            </w:tr>
            <w:tr w:rsidR="00393AFD" w:rsidRPr="00313ED3" w14:paraId="4132B805" w14:textId="77777777" w:rsidTr="00313ED3">
              <w:trPr>
                <w:trHeight w:hRule="exact" w:val="640"/>
                <w:jc w:val="center"/>
              </w:trPr>
              <w:tc>
                <w:tcPr>
                  <w:tcW w:w="738" w:type="dxa"/>
                  <w:tcBorders>
                    <w:left w:val="single" w:sz="3" w:space="0" w:color="000000"/>
                  </w:tcBorders>
                </w:tcPr>
                <w:p w14:paraId="08421ACA" w14:textId="5A9F54C9" w:rsidR="00393AFD" w:rsidRPr="00313ED3" w:rsidRDefault="00E80B5B" w:rsidP="00393AFD">
                  <w:pPr>
                    <w:pStyle w:val="TableParagraph"/>
                    <w:spacing w:before="0" w:line="250" w:lineRule="exact"/>
                    <w:ind w:left="165"/>
                    <w:jc w:val="left"/>
                    <w:rPr>
                      <w:rFonts w:asciiTheme="majorBidi" w:hAnsiTheme="majorBidi" w:cstheme="majorBidi"/>
                      <w:spacing w:val="-4"/>
                    </w:rPr>
                  </w:pPr>
                  <w:r w:rsidRPr="00313ED3">
                    <w:rPr>
                      <w:rFonts w:asciiTheme="majorBidi" w:hAnsiTheme="majorBidi" w:cstheme="majorBidi"/>
                      <w:spacing w:val="-4"/>
                    </w:rPr>
                    <w:t>(vi)</w:t>
                  </w:r>
                </w:p>
              </w:tc>
              <w:tc>
                <w:tcPr>
                  <w:tcW w:w="4604" w:type="dxa"/>
                  <w:tcBorders>
                    <w:right w:val="single" w:sz="3" w:space="0" w:color="000000"/>
                  </w:tcBorders>
                </w:tcPr>
                <w:p w14:paraId="6B0A72CC" w14:textId="77777777" w:rsidR="00393AFD" w:rsidRPr="00313ED3" w:rsidRDefault="00393AFD" w:rsidP="00393AFD">
                  <w:pPr>
                    <w:pStyle w:val="TableParagraph"/>
                    <w:tabs>
                      <w:tab w:val="left" w:pos="1273"/>
                      <w:tab w:val="left" w:pos="1982"/>
                      <w:tab w:val="left" w:pos="3042"/>
                      <w:tab w:val="left" w:pos="3833"/>
                      <w:tab w:val="left" w:pos="4220"/>
                    </w:tabs>
                    <w:spacing w:before="0" w:line="283" w:lineRule="auto"/>
                    <w:ind w:right="100"/>
                    <w:jc w:val="left"/>
                    <w:rPr>
                      <w:rFonts w:asciiTheme="majorBidi" w:hAnsiTheme="majorBidi" w:cstheme="majorBidi"/>
                    </w:rPr>
                  </w:pPr>
                  <w:r w:rsidRPr="00313ED3">
                    <w:rPr>
                      <w:rFonts w:asciiTheme="majorBidi" w:hAnsiTheme="majorBidi" w:cstheme="majorBidi"/>
                    </w:rPr>
                    <w:t xml:space="preserve">Senior Member Board of Revenue to the Government </w:t>
                  </w:r>
                </w:p>
              </w:tc>
              <w:tc>
                <w:tcPr>
                  <w:tcW w:w="1924" w:type="dxa"/>
                  <w:tcBorders>
                    <w:left w:val="single" w:sz="3" w:space="0" w:color="000000"/>
                  </w:tcBorders>
                </w:tcPr>
                <w:p w14:paraId="0AE2FDE4" w14:textId="77777777" w:rsidR="00393AFD" w:rsidRPr="00313ED3" w:rsidRDefault="00393AFD" w:rsidP="00393AFD">
                  <w:pPr>
                    <w:pStyle w:val="TableParagraph"/>
                    <w:spacing w:before="0" w:line="250" w:lineRule="exact"/>
                    <w:ind w:left="67"/>
                    <w:jc w:val="left"/>
                    <w:rPr>
                      <w:rFonts w:asciiTheme="majorBidi" w:hAnsiTheme="majorBidi" w:cstheme="majorBidi"/>
                      <w:spacing w:val="-2"/>
                    </w:rPr>
                  </w:pPr>
                  <w:r w:rsidRPr="00313ED3">
                    <w:rPr>
                      <w:rFonts w:asciiTheme="majorBidi" w:hAnsiTheme="majorBidi" w:cstheme="majorBidi"/>
                      <w:spacing w:val="-2"/>
                    </w:rPr>
                    <w:t>Member</w:t>
                  </w:r>
                </w:p>
              </w:tc>
            </w:tr>
            <w:tr w:rsidR="00393AFD" w:rsidRPr="00313ED3" w14:paraId="618DC81A" w14:textId="77777777" w:rsidTr="00313ED3">
              <w:trPr>
                <w:trHeight w:hRule="exact" w:val="496"/>
                <w:jc w:val="center"/>
              </w:trPr>
              <w:tc>
                <w:tcPr>
                  <w:tcW w:w="738" w:type="dxa"/>
                  <w:tcBorders>
                    <w:left w:val="single" w:sz="3" w:space="0" w:color="000000"/>
                    <w:bottom w:val="single" w:sz="3" w:space="0" w:color="000000"/>
                  </w:tcBorders>
                </w:tcPr>
                <w:p w14:paraId="51CA6764" w14:textId="02E7879D" w:rsidR="00393AFD" w:rsidRPr="00313ED3" w:rsidRDefault="00E80B5B" w:rsidP="00393AFD">
                  <w:pPr>
                    <w:pStyle w:val="TableParagraph"/>
                    <w:spacing w:before="0" w:line="250" w:lineRule="exact"/>
                    <w:ind w:left="165"/>
                    <w:jc w:val="left"/>
                    <w:rPr>
                      <w:rFonts w:asciiTheme="majorBidi" w:hAnsiTheme="majorBidi" w:cstheme="majorBidi"/>
                    </w:rPr>
                  </w:pPr>
                  <w:r w:rsidRPr="00313ED3">
                    <w:rPr>
                      <w:rFonts w:asciiTheme="majorBidi" w:hAnsiTheme="majorBidi" w:cstheme="majorBidi"/>
                      <w:spacing w:val="-2"/>
                    </w:rPr>
                    <w:t>(vii)</w:t>
                  </w:r>
                </w:p>
              </w:tc>
              <w:tc>
                <w:tcPr>
                  <w:tcW w:w="4604" w:type="dxa"/>
                  <w:tcBorders>
                    <w:bottom w:val="single" w:sz="3" w:space="0" w:color="000000"/>
                    <w:right w:val="single" w:sz="3" w:space="0" w:color="000000"/>
                  </w:tcBorders>
                </w:tcPr>
                <w:p w14:paraId="5CED3D6B" w14:textId="77777777" w:rsidR="00393AFD" w:rsidRPr="00313ED3" w:rsidRDefault="00393AFD" w:rsidP="00393AFD">
                  <w:pPr>
                    <w:pStyle w:val="TableParagraph"/>
                    <w:spacing w:before="0" w:line="250" w:lineRule="exact"/>
                    <w:jc w:val="left"/>
                    <w:rPr>
                      <w:rFonts w:asciiTheme="majorBidi" w:hAnsiTheme="majorBidi" w:cstheme="majorBidi"/>
                    </w:rPr>
                  </w:pPr>
                  <w:r w:rsidRPr="00313ED3">
                    <w:rPr>
                      <w:rFonts w:asciiTheme="majorBidi" w:hAnsiTheme="majorBidi" w:cstheme="majorBidi"/>
                      <w:spacing w:val="-2"/>
                    </w:rPr>
                    <w:t>Additional</w:t>
                  </w:r>
                  <w:r w:rsidRPr="00313ED3">
                    <w:rPr>
                      <w:rFonts w:asciiTheme="majorBidi" w:hAnsiTheme="majorBidi" w:cstheme="majorBidi"/>
                    </w:rPr>
                    <w:t xml:space="preserve"> </w:t>
                  </w:r>
                  <w:r w:rsidRPr="00313ED3">
                    <w:rPr>
                      <w:rFonts w:asciiTheme="majorBidi" w:hAnsiTheme="majorBidi" w:cstheme="majorBidi"/>
                      <w:spacing w:val="-2"/>
                    </w:rPr>
                    <w:t>Chief</w:t>
                  </w:r>
                  <w:r w:rsidRPr="00313ED3">
                    <w:rPr>
                      <w:rFonts w:asciiTheme="majorBidi" w:hAnsiTheme="majorBidi" w:cstheme="majorBidi"/>
                    </w:rPr>
                    <w:t xml:space="preserve"> </w:t>
                  </w:r>
                  <w:r w:rsidRPr="00313ED3">
                    <w:rPr>
                      <w:rFonts w:asciiTheme="majorBidi" w:hAnsiTheme="majorBidi" w:cstheme="majorBidi"/>
                      <w:spacing w:val="-2"/>
                    </w:rPr>
                    <w:t>Secretary</w:t>
                  </w:r>
                  <w:r w:rsidRPr="00313ED3">
                    <w:rPr>
                      <w:rFonts w:asciiTheme="majorBidi" w:hAnsiTheme="majorBidi" w:cstheme="majorBidi"/>
                    </w:rPr>
                    <w:t xml:space="preserve"> </w:t>
                  </w:r>
                  <w:r w:rsidRPr="00313ED3">
                    <w:rPr>
                      <w:rFonts w:asciiTheme="majorBidi" w:hAnsiTheme="majorBidi" w:cstheme="majorBidi"/>
                      <w:spacing w:val="-2"/>
                    </w:rPr>
                    <w:t>(Dev.)</w:t>
                  </w:r>
                  <w:r w:rsidRPr="00313ED3">
                    <w:rPr>
                      <w:rFonts w:asciiTheme="majorBidi" w:hAnsiTheme="majorBidi" w:cstheme="majorBidi"/>
                    </w:rPr>
                    <w:t xml:space="preserve"> </w:t>
                  </w:r>
                  <w:r w:rsidRPr="00313ED3">
                    <w:rPr>
                      <w:rFonts w:asciiTheme="majorBidi" w:hAnsiTheme="majorBidi" w:cstheme="majorBidi"/>
                      <w:spacing w:val="-6"/>
                    </w:rPr>
                    <w:t>to</w:t>
                  </w:r>
                  <w:r w:rsidRPr="00313ED3">
                    <w:rPr>
                      <w:rFonts w:asciiTheme="majorBidi" w:hAnsiTheme="majorBidi" w:cstheme="majorBidi"/>
                    </w:rPr>
                    <w:t xml:space="preserve"> </w:t>
                  </w:r>
                  <w:r w:rsidRPr="00313ED3">
                    <w:rPr>
                      <w:rFonts w:asciiTheme="majorBidi" w:hAnsiTheme="majorBidi" w:cstheme="majorBidi"/>
                      <w:spacing w:val="-4"/>
                    </w:rPr>
                    <w:t xml:space="preserve">the </w:t>
                  </w:r>
                  <w:r w:rsidRPr="00313ED3">
                    <w:rPr>
                      <w:rFonts w:asciiTheme="majorBidi" w:hAnsiTheme="majorBidi" w:cstheme="majorBidi"/>
                      <w:spacing w:val="-2"/>
                    </w:rPr>
                    <w:t>Government</w:t>
                  </w:r>
                </w:p>
              </w:tc>
              <w:tc>
                <w:tcPr>
                  <w:tcW w:w="1924" w:type="dxa"/>
                  <w:tcBorders>
                    <w:left w:val="single" w:sz="3" w:space="0" w:color="000000"/>
                    <w:bottom w:val="single" w:sz="3" w:space="0" w:color="000000"/>
                  </w:tcBorders>
                </w:tcPr>
                <w:p w14:paraId="145A26C3" w14:textId="77777777" w:rsidR="00393AFD" w:rsidRPr="00313ED3" w:rsidRDefault="00393AFD" w:rsidP="00393AFD">
                  <w:pPr>
                    <w:pStyle w:val="TableParagraph"/>
                    <w:spacing w:before="0" w:line="250" w:lineRule="exact"/>
                    <w:ind w:left="63"/>
                    <w:jc w:val="left"/>
                    <w:rPr>
                      <w:rFonts w:asciiTheme="majorBidi" w:hAnsiTheme="majorBidi" w:cstheme="majorBidi"/>
                    </w:rPr>
                  </w:pPr>
                  <w:r w:rsidRPr="00313ED3">
                    <w:rPr>
                      <w:rFonts w:asciiTheme="majorBidi" w:hAnsiTheme="majorBidi" w:cstheme="majorBidi"/>
                      <w:spacing w:val="-2"/>
                    </w:rPr>
                    <w:t>Member/Secretary</w:t>
                  </w:r>
                </w:p>
              </w:tc>
            </w:tr>
            <w:tr w:rsidR="00393AFD" w:rsidRPr="00313ED3" w14:paraId="193ACDBA" w14:textId="77777777" w:rsidTr="00313ED3">
              <w:trPr>
                <w:trHeight w:hRule="exact" w:val="403"/>
                <w:jc w:val="center"/>
              </w:trPr>
              <w:tc>
                <w:tcPr>
                  <w:tcW w:w="738" w:type="dxa"/>
                  <w:tcBorders>
                    <w:top w:val="single" w:sz="3" w:space="0" w:color="000000"/>
                    <w:left w:val="single" w:sz="3" w:space="0" w:color="000000"/>
                    <w:bottom w:val="single" w:sz="3" w:space="0" w:color="000000"/>
                  </w:tcBorders>
                </w:tcPr>
                <w:p w14:paraId="17426F4E" w14:textId="3EF5CA6A" w:rsidR="00393AFD" w:rsidRPr="00313ED3" w:rsidRDefault="00E80B5B" w:rsidP="00393AFD">
                  <w:pPr>
                    <w:pStyle w:val="TableParagraph"/>
                    <w:spacing w:before="0" w:line="252" w:lineRule="exact"/>
                    <w:ind w:left="165"/>
                    <w:jc w:val="left"/>
                    <w:rPr>
                      <w:rFonts w:asciiTheme="majorBidi" w:hAnsiTheme="majorBidi" w:cstheme="majorBidi"/>
                    </w:rPr>
                  </w:pPr>
                  <w:r w:rsidRPr="00313ED3">
                    <w:rPr>
                      <w:rFonts w:asciiTheme="majorBidi" w:hAnsiTheme="majorBidi" w:cstheme="majorBidi"/>
                      <w:spacing w:val="-2"/>
                    </w:rPr>
                    <w:t>(viii)</w:t>
                  </w:r>
                </w:p>
              </w:tc>
              <w:tc>
                <w:tcPr>
                  <w:tcW w:w="4604" w:type="dxa"/>
                  <w:tcBorders>
                    <w:top w:val="single" w:sz="3" w:space="0" w:color="000000"/>
                    <w:bottom w:val="single" w:sz="3" w:space="0" w:color="000000"/>
                    <w:right w:val="single" w:sz="3" w:space="0" w:color="000000"/>
                  </w:tcBorders>
                </w:tcPr>
                <w:p w14:paraId="6AB4BF5A" w14:textId="77777777" w:rsidR="00393AFD" w:rsidRPr="00313ED3" w:rsidRDefault="00393AFD" w:rsidP="00393AFD">
                  <w:pPr>
                    <w:pStyle w:val="TableParagraph"/>
                    <w:spacing w:before="0" w:line="283" w:lineRule="auto"/>
                    <w:jc w:val="left"/>
                    <w:rPr>
                      <w:rFonts w:asciiTheme="majorBidi" w:hAnsiTheme="majorBidi" w:cstheme="majorBidi"/>
                    </w:rPr>
                  </w:pPr>
                  <w:r w:rsidRPr="00313ED3">
                    <w:rPr>
                      <w:rFonts w:asciiTheme="majorBidi" w:hAnsiTheme="majorBidi" w:cstheme="majorBidi"/>
                    </w:rPr>
                    <w:t>Secretary</w:t>
                  </w:r>
                  <w:r w:rsidRPr="00313ED3">
                    <w:rPr>
                      <w:rFonts w:asciiTheme="majorBidi" w:hAnsiTheme="majorBidi" w:cstheme="majorBidi"/>
                      <w:spacing w:val="-2"/>
                    </w:rPr>
                    <w:t xml:space="preserve"> </w:t>
                  </w:r>
                  <w:r w:rsidRPr="00313ED3">
                    <w:rPr>
                      <w:rFonts w:asciiTheme="majorBidi" w:hAnsiTheme="majorBidi" w:cstheme="majorBidi"/>
                    </w:rPr>
                    <w:t>Finance</w:t>
                  </w:r>
                  <w:r w:rsidRPr="00313ED3">
                    <w:rPr>
                      <w:rFonts w:asciiTheme="majorBidi" w:hAnsiTheme="majorBidi" w:cstheme="majorBidi"/>
                      <w:spacing w:val="-12"/>
                    </w:rPr>
                    <w:t xml:space="preserve"> </w:t>
                  </w:r>
                  <w:r w:rsidRPr="00313ED3">
                    <w:rPr>
                      <w:rFonts w:asciiTheme="majorBidi" w:hAnsiTheme="majorBidi" w:cstheme="majorBidi"/>
                    </w:rPr>
                    <w:t>to</w:t>
                  </w:r>
                  <w:r w:rsidRPr="00313ED3">
                    <w:rPr>
                      <w:rFonts w:asciiTheme="majorBidi" w:hAnsiTheme="majorBidi" w:cstheme="majorBidi"/>
                      <w:spacing w:val="-1"/>
                    </w:rPr>
                    <w:t xml:space="preserve"> </w:t>
                  </w:r>
                  <w:r w:rsidRPr="00313ED3">
                    <w:rPr>
                      <w:rFonts w:asciiTheme="majorBidi" w:hAnsiTheme="majorBidi" w:cstheme="majorBidi"/>
                    </w:rPr>
                    <w:t xml:space="preserve">the </w:t>
                  </w:r>
                  <w:r w:rsidRPr="00313ED3">
                    <w:rPr>
                      <w:rFonts w:asciiTheme="majorBidi" w:hAnsiTheme="majorBidi" w:cstheme="majorBidi"/>
                      <w:spacing w:val="-2"/>
                    </w:rPr>
                    <w:t>Government</w:t>
                  </w:r>
                </w:p>
              </w:tc>
              <w:tc>
                <w:tcPr>
                  <w:tcW w:w="1924" w:type="dxa"/>
                  <w:tcBorders>
                    <w:top w:val="single" w:sz="3" w:space="0" w:color="000000"/>
                    <w:left w:val="single" w:sz="3" w:space="0" w:color="000000"/>
                    <w:bottom w:val="single" w:sz="3" w:space="0" w:color="000000"/>
                  </w:tcBorders>
                </w:tcPr>
                <w:p w14:paraId="331DCC7E" w14:textId="77777777" w:rsidR="00393AFD" w:rsidRPr="00313ED3" w:rsidRDefault="00393AFD" w:rsidP="00393AFD">
                  <w:pPr>
                    <w:pStyle w:val="TableParagraph"/>
                    <w:spacing w:before="0" w:line="252" w:lineRule="exact"/>
                    <w:ind w:left="148"/>
                    <w:jc w:val="left"/>
                    <w:rPr>
                      <w:rFonts w:asciiTheme="majorBidi" w:hAnsiTheme="majorBidi" w:cstheme="majorBidi"/>
                    </w:rPr>
                  </w:pPr>
                  <w:r w:rsidRPr="00313ED3">
                    <w:rPr>
                      <w:rFonts w:asciiTheme="majorBidi" w:hAnsiTheme="majorBidi" w:cstheme="majorBidi"/>
                      <w:spacing w:val="-2"/>
                    </w:rPr>
                    <w:t>Member</w:t>
                  </w:r>
                </w:p>
              </w:tc>
            </w:tr>
            <w:tr w:rsidR="00393AFD" w:rsidRPr="00313ED3" w14:paraId="75525409" w14:textId="77777777" w:rsidTr="00313ED3">
              <w:trPr>
                <w:trHeight w:hRule="exact" w:val="794"/>
                <w:jc w:val="center"/>
              </w:trPr>
              <w:tc>
                <w:tcPr>
                  <w:tcW w:w="738" w:type="dxa"/>
                  <w:tcBorders>
                    <w:top w:val="single" w:sz="3" w:space="0" w:color="000000"/>
                    <w:left w:val="single" w:sz="3" w:space="0" w:color="000000"/>
                    <w:bottom w:val="single" w:sz="3" w:space="0" w:color="000000"/>
                  </w:tcBorders>
                </w:tcPr>
                <w:p w14:paraId="7FF304C6" w14:textId="3EA62948" w:rsidR="00393AFD" w:rsidRPr="00313ED3" w:rsidRDefault="00E80B5B" w:rsidP="00393AFD">
                  <w:pPr>
                    <w:pStyle w:val="TableParagraph"/>
                    <w:spacing w:before="0" w:line="252" w:lineRule="exact"/>
                    <w:ind w:left="165"/>
                    <w:jc w:val="left"/>
                    <w:rPr>
                      <w:rFonts w:asciiTheme="majorBidi" w:hAnsiTheme="majorBidi" w:cstheme="majorBidi"/>
                      <w:spacing w:val="-4"/>
                    </w:rPr>
                  </w:pPr>
                  <w:r w:rsidRPr="00313ED3">
                    <w:rPr>
                      <w:rFonts w:asciiTheme="majorBidi" w:hAnsiTheme="majorBidi" w:cstheme="majorBidi"/>
                      <w:spacing w:val="-4"/>
                    </w:rPr>
                    <w:t>(ix)</w:t>
                  </w:r>
                </w:p>
              </w:tc>
              <w:tc>
                <w:tcPr>
                  <w:tcW w:w="4604" w:type="dxa"/>
                  <w:tcBorders>
                    <w:top w:val="single" w:sz="3" w:space="0" w:color="000000"/>
                    <w:bottom w:val="single" w:sz="3" w:space="0" w:color="000000"/>
                    <w:right w:val="single" w:sz="3" w:space="0" w:color="000000"/>
                  </w:tcBorders>
                </w:tcPr>
                <w:p w14:paraId="290B2694" w14:textId="77777777" w:rsidR="00393AFD" w:rsidRPr="00313ED3" w:rsidRDefault="00393AFD" w:rsidP="00393AFD">
                  <w:pPr>
                    <w:pStyle w:val="TableParagraph"/>
                    <w:spacing w:before="0" w:line="283" w:lineRule="auto"/>
                    <w:jc w:val="left"/>
                    <w:rPr>
                      <w:rFonts w:asciiTheme="majorBidi" w:hAnsiTheme="majorBidi" w:cstheme="majorBidi"/>
                    </w:rPr>
                  </w:pPr>
                  <w:r w:rsidRPr="00313ED3">
                    <w:rPr>
                      <w:rFonts w:asciiTheme="majorBidi" w:hAnsiTheme="majorBidi" w:cstheme="majorBidi"/>
                    </w:rPr>
                    <w:t xml:space="preserve">Secretary Law and Parliamentary Affairs to the </w:t>
                  </w:r>
                  <w:r w:rsidRPr="00313ED3">
                    <w:rPr>
                      <w:rFonts w:asciiTheme="majorBidi" w:hAnsiTheme="majorBidi" w:cstheme="majorBidi"/>
                      <w:spacing w:val="-2"/>
                    </w:rPr>
                    <w:t>Government</w:t>
                  </w:r>
                </w:p>
              </w:tc>
              <w:tc>
                <w:tcPr>
                  <w:tcW w:w="1924" w:type="dxa"/>
                  <w:tcBorders>
                    <w:top w:val="single" w:sz="3" w:space="0" w:color="000000"/>
                    <w:left w:val="single" w:sz="3" w:space="0" w:color="000000"/>
                    <w:bottom w:val="single" w:sz="3" w:space="0" w:color="000000"/>
                  </w:tcBorders>
                </w:tcPr>
                <w:p w14:paraId="2BD3BEFA" w14:textId="77777777" w:rsidR="00393AFD" w:rsidRPr="00313ED3" w:rsidRDefault="00393AFD" w:rsidP="00393AFD">
                  <w:pPr>
                    <w:pStyle w:val="TableParagraph"/>
                    <w:spacing w:before="0" w:line="252" w:lineRule="exact"/>
                    <w:ind w:left="148"/>
                    <w:jc w:val="left"/>
                    <w:rPr>
                      <w:rFonts w:asciiTheme="majorBidi" w:hAnsiTheme="majorBidi" w:cstheme="majorBidi"/>
                      <w:spacing w:val="-2"/>
                    </w:rPr>
                  </w:pPr>
                  <w:r w:rsidRPr="00313ED3">
                    <w:rPr>
                      <w:rFonts w:asciiTheme="majorBidi" w:hAnsiTheme="majorBidi" w:cstheme="majorBidi"/>
                      <w:spacing w:val="-2"/>
                    </w:rPr>
                    <w:t>Member</w:t>
                  </w:r>
                </w:p>
              </w:tc>
            </w:tr>
            <w:tr w:rsidR="00393AFD" w:rsidRPr="00313ED3" w14:paraId="1156E585" w14:textId="77777777" w:rsidTr="00313ED3">
              <w:trPr>
                <w:trHeight w:hRule="exact" w:val="538"/>
                <w:jc w:val="center"/>
              </w:trPr>
              <w:tc>
                <w:tcPr>
                  <w:tcW w:w="738" w:type="dxa"/>
                  <w:tcBorders>
                    <w:top w:val="single" w:sz="3" w:space="0" w:color="000000"/>
                    <w:left w:val="single" w:sz="3" w:space="0" w:color="000000"/>
                    <w:bottom w:val="single" w:sz="3" w:space="0" w:color="000000"/>
                  </w:tcBorders>
                </w:tcPr>
                <w:p w14:paraId="726EC797" w14:textId="2AC85D71" w:rsidR="00393AFD" w:rsidRPr="00313ED3" w:rsidRDefault="00E80B5B" w:rsidP="00393AFD">
                  <w:pPr>
                    <w:pStyle w:val="TableParagraph"/>
                    <w:spacing w:before="0" w:line="252" w:lineRule="exact"/>
                    <w:ind w:left="165"/>
                    <w:jc w:val="left"/>
                    <w:rPr>
                      <w:rFonts w:asciiTheme="majorBidi" w:hAnsiTheme="majorBidi" w:cstheme="majorBidi"/>
                      <w:spacing w:val="-4"/>
                    </w:rPr>
                  </w:pPr>
                  <w:r w:rsidRPr="00313ED3">
                    <w:rPr>
                      <w:rFonts w:asciiTheme="majorBidi" w:hAnsiTheme="majorBidi" w:cstheme="majorBidi"/>
                      <w:spacing w:val="-5"/>
                    </w:rPr>
                    <w:t>(x)</w:t>
                  </w:r>
                </w:p>
              </w:tc>
              <w:tc>
                <w:tcPr>
                  <w:tcW w:w="4604" w:type="dxa"/>
                  <w:tcBorders>
                    <w:top w:val="single" w:sz="3" w:space="0" w:color="000000"/>
                    <w:bottom w:val="single" w:sz="3" w:space="0" w:color="000000"/>
                    <w:right w:val="single" w:sz="3" w:space="0" w:color="000000"/>
                  </w:tcBorders>
                </w:tcPr>
                <w:p w14:paraId="1EEBE278" w14:textId="77777777" w:rsidR="00393AFD" w:rsidRPr="00313ED3" w:rsidRDefault="00393AFD" w:rsidP="00393AFD">
                  <w:pPr>
                    <w:pStyle w:val="TableParagraph"/>
                    <w:spacing w:before="0" w:line="283" w:lineRule="auto"/>
                    <w:jc w:val="left"/>
                    <w:rPr>
                      <w:rFonts w:asciiTheme="majorBidi" w:hAnsiTheme="majorBidi" w:cstheme="majorBidi"/>
                    </w:rPr>
                  </w:pPr>
                  <w:r w:rsidRPr="00313ED3">
                    <w:rPr>
                      <w:rFonts w:asciiTheme="majorBidi" w:hAnsiTheme="majorBidi" w:cstheme="majorBidi"/>
                    </w:rPr>
                    <w:t>Secretary of the concerned Department</w:t>
                  </w:r>
                </w:p>
              </w:tc>
              <w:tc>
                <w:tcPr>
                  <w:tcW w:w="1924" w:type="dxa"/>
                  <w:tcBorders>
                    <w:top w:val="single" w:sz="3" w:space="0" w:color="000000"/>
                    <w:left w:val="single" w:sz="3" w:space="0" w:color="000000"/>
                    <w:bottom w:val="single" w:sz="3" w:space="0" w:color="000000"/>
                  </w:tcBorders>
                </w:tcPr>
                <w:p w14:paraId="5A5BDDC0" w14:textId="77777777" w:rsidR="00393AFD" w:rsidRPr="00313ED3" w:rsidRDefault="00393AFD" w:rsidP="00393AFD">
                  <w:pPr>
                    <w:pStyle w:val="TableParagraph"/>
                    <w:spacing w:before="0" w:line="252" w:lineRule="exact"/>
                    <w:ind w:left="148"/>
                    <w:jc w:val="left"/>
                    <w:rPr>
                      <w:rFonts w:asciiTheme="majorBidi" w:hAnsiTheme="majorBidi" w:cstheme="majorBidi"/>
                      <w:spacing w:val="-2"/>
                    </w:rPr>
                  </w:pPr>
                  <w:r w:rsidRPr="00313ED3">
                    <w:rPr>
                      <w:rFonts w:asciiTheme="majorBidi" w:hAnsiTheme="majorBidi" w:cstheme="majorBidi"/>
                      <w:spacing w:val="-2"/>
                    </w:rPr>
                    <w:t>Co-opted Member</w:t>
                  </w:r>
                </w:p>
              </w:tc>
            </w:tr>
            <w:tr w:rsidR="00393AFD" w:rsidRPr="00313ED3" w14:paraId="367A74EC" w14:textId="77777777" w:rsidTr="00313ED3">
              <w:trPr>
                <w:trHeight w:hRule="exact" w:val="448"/>
                <w:jc w:val="center"/>
              </w:trPr>
              <w:tc>
                <w:tcPr>
                  <w:tcW w:w="738" w:type="dxa"/>
                  <w:tcBorders>
                    <w:top w:val="single" w:sz="3" w:space="0" w:color="000000"/>
                    <w:left w:val="single" w:sz="3" w:space="0" w:color="000000"/>
                    <w:bottom w:val="single" w:sz="3" w:space="0" w:color="000000"/>
                  </w:tcBorders>
                </w:tcPr>
                <w:p w14:paraId="07A0EF86" w14:textId="77777777" w:rsidR="00E80B5B" w:rsidRPr="00313ED3" w:rsidRDefault="00E80B5B" w:rsidP="00E80B5B">
                  <w:pPr>
                    <w:pStyle w:val="TableParagraph"/>
                    <w:spacing w:before="0" w:line="252" w:lineRule="exact"/>
                    <w:ind w:left="165"/>
                    <w:jc w:val="left"/>
                    <w:rPr>
                      <w:rFonts w:asciiTheme="majorBidi" w:hAnsiTheme="majorBidi" w:cstheme="majorBidi"/>
                    </w:rPr>
                  </w:pPr>
                  <w:r w:rsidRPr="00313ED3">
                    <w:rPr>
                      <w:rFonts w:asciiTheme="majorBidi" w:hAnsiTheme="majorBidi" w:cstheme="majorBidi"/>
                    </w:rPr>
                    <w:t>(xi)</w:t>
                  </w:r>
                </w:p>
                <w:p w14:paraId="4DAFDFD4" w14:textId="0A66F4C2" w:rsidR="00393AFD" w:rsidRPr="00313ED3" w:rsidRDefault="00393AFD" w:rsidP="00393AFD">
                  <w:pPr>
                    <w:pStyle w:val="TableParagraph"/>
                    <w:spacing w:before="0" w:line="252" w:lineRule="exact"/>
                    <w:ind w:left="165"/>
                    <w:jc w:val="left"/>
                    <w:rPr>
                      <w:rFonts w:asciiTheme="majorBidi" w:hAnsiTheme="majorBidi" w:cstheme="majorBidi"/>
                      <w:spacing w:val="-4"/>
                    </w:rPr>
                  </w:pPr>
                </w:p>
              </w:tc>
              <w:tc>
                <w:tcPr>
                  <w:tcW w:w="4604" w:type="dxa"/>
                  <w:tcBorders>
                    <w:top w:val="single" w:sz="3" w:space="0" w:color="000000"/>
                    <w:bottom w:val="single" w:sz="3" w:space="0" w:color="000000"/>
                    <w:right w:val="single" w:sz="3" w:space="0" w:color="000000"/>
                  </w:tcBorders>
                </w:tcPr>
                <w:p w14:paraId="6F2AB0EA" w14:textId="77777777" w:rsidR="00393AFD" w:rsidRPr="00313ED3" w:rsidRDefault="00393AFD" w:rsidP="00393AFD">
                  <w:pPr>
                    <w:pStyle w:val="TableParagraph"/>
                    <w:spacing w:before="0" w:line="283" w:lineRule="auto"/>
                    <w:jc w:val="left"/>
                    <w:rPr>
                      <w:rFonts w:asciiTheme="majorBidi" w:hAnsiTheme="majorBidi" w:cstheme="majorBidi"/>
                    </w:rPr>
                  </w:pPr>
                  <w:r w:rsidRPr="00313ED3">
                    <w:rPr>
                      <w:rFonts w:asciiTheme="majorBidi" w:hAnsiTheme="majorBidi" w:cstheme="majorBidi"/>
                    </w:rPr>
                    <w:t>Managing</w:t>
                  </w:r>
                  <w:r w:rsidRPr="00313ED3">
                    <w:rPr>
                      <w:rFonts w:asciiTheme="majorBidi" w:hAnsiTheme="majorBidi" w:cstheme="majorBidi"/>
                      <w:spacing w:val="-1"/>
                    </w:rPr>
                    <w:t xml:space="preserve"> </w:t>
                  </w:r>
                  <w:r w:rsidRPr="00313ED3">
                    <w:rPr>
                      <w:rFonts w:asciiTheme="majorBidi" w:hAnsiTheme="majorBidi" w:cstheme="majorBidi"/>
                    </w:rPr>
                    <w:t>Director,</w:t>
                  </w:r>
                  <w:r w:rsidRPr="00313ED3">
                    <w:rPr>
                      <w:rFonts w:asciiTheme="majorBidi" w:hAnsiTheme="majorBidi" w:cstheme="majorBidi"/>
                      <w:spacing w:val="-1"/>
                    </w:rPr>
                    <w:t xml:space="preserve"> </w:t>
                  </w:r>
                  <w:r w:rsidRPr="00313ED3">
                    <w:rPr>
                      <w:rFonts w:asciiTheme="majorBidi" w:hAnsiTheme="majorBidi" w:cstheme="majorBidi"/>
                    </w:rPr>
                    <w:t>PPP</w:t>
                  </w:r>
                  <w:r w:rsidRPr="00313ED3">
                    <w:rPr>
                      <w:rFonts w:asciiTheme="majorBidi" w:hAnsiTheme="majorBidi" w:cstheme="majorBidi"/>
                      <w:spacing w:val="-1"/>
                    </w:rPr>
                    <w:t xml:space="preserve"> </w:t>
                  </w:r>
                  <w:r w:rsidRPr="00313ED3">
                    <w:rPr>
                      <w:rFonts w:asciiTheme="majorBidi" w:hAnsiTheme="majorBidi" w:cstheme="majorBidi"/>
                      <w:spacing w:val="-4"/>
                    </w:rPr>
                    <w:t>Unit</w:t>
                  </w:r>
                </w:p>
              </w:tc>
              <w:tc>
                <w:tcPr>
                  <w:tcW w:w="1924" w:type="dxa"/>
                  <w:tcBorders>
                    <w:top w:val="single" w:sz="3" w:space="0" w:color="000000"/>
                    <w:left w:val="single" w:sz="3" w:space="0" w:color="000000"/>
                    <w:bottom w:val="single" w:sz="3" w:space="0" w:color="000000"/>
                  </w:tcBorders>
                </w:tcPr>
                <w:p w14:paraId="53D1E63C" w14:textId="77777777" w:rsidR="00393AFD" w:rsidRPr="00313ED3" w:rsidRDefault="00393AFD" w:rsidP="00393AFD">
                  <w:pPr>
                    <w:pStyle w:val="TableParagraph"/>
                    <w:spacing w:before="0" w:line="252" w:lineRule="exact"/>
                    <w:ind w:left="148"/>
                    <w:jc w:val="left"/>
                    <w:rPr>
                      <w:rFonts w:asciiTheme="majorBidi" w:hAnsiTheme="majorBidi" w:cstheme="majorBidi"/>
                      <w:spacing w:val="-2"/>
                    </w:rPr>
                  </w:pPr>
                  <w:r w:rsidRPr="00313ED3">
                    <w:rPr>
                      <w:rFonts w:asciiTheme="majorBidi" w:hAnsiTheme="majorBidi" w:cstheme="majorBidi"/>
                      <w:spacing w:val="-2"/>
                    </w:rPr>
                    <w:t>Member</w:t>
                  </w:r>
                </w:p>
              </w:tc>
            </w:tr>
            <w:tr w:rsidR="00393AFD" w:rsidRPr="00313ED3" w14:paraId="545B5CD5" w14:textId="77777777" w:rsidTr="00E80B5B">
              <w:trPr>
                <w:trHeight w:hRule="exact" w:val="921"/>
                <w:jc w:val="center"/>
              </w:trPr>
              <w:tc>
                <w:tcPr>
                  <w:tcW w:w="738" w:type="dxa"/>
                  <w:tcBorders>
                    <w:top w:val="single" w:sz="3" w:space="0" w:color="000000"/>
                    <w:left w:val="single" w:sz="3" w:space="0" w:color="000000"/>
                    <w:bottom w:val="single" w:sz="3" w:space="0" w:color="000000"/>
                  </w:tcBorders>
                </w:tcPr>
                <w:p w14:paraId="5CB1128C" w14:textId="77777777" w:rsidR="00393AFD" w:rsidRPr="00313ED3" w:rsidRDefault="00393AFD" w:rsidP="00393AFD">
                  <w:pPr>
                    <w:pStyle w:val="TableParagraph"/>
                    <w:spacing w:before="0" w:line="252" w:lineRule="exact"/>
                    <w:ind w:left="165"/>
                    <w:jc w:val="left"/>
                    <w:rPr>
                      <w:rFonts w:asciiTheme="majorBidi" w:hAnsiTheme="majorBidi" w:cstheme="majorBidi"/>
                    </w:rPr>
                  </w:pPr>
                </w:p>
                <w:p w14:paraId="6F317D0B" w14:textId="77777777" w:rsidR="00393AFD" w:rsidRPr="00313ED3" w:rsidRDefault="00393AFD" w:rsidP="00393AFD">
                  <w:pPr>
                    <w:pStyle w:val="TableParagraph"/>
                    <w:spacing w:before="0" w:line="252" w:lineRule="exact"/>
                    <w:ind w:left="165"/>
                    <w:jc w:val="left"/>
                    <w:rPr>
                      <w:rFonts w:asciiTheme="majorBidi" w:hAnsiTheme="majorBidi" w:cstheme="majorBidi"/>
                      <w:spacing w:val="-4"/>
                    </w:rPr>
                  </w:pPr>
                  <w:r w:rsidRPr="00313ED3">
                    <w:rPr>
                      <w:rFonts w:asciiTheme="majorBidi" w:hAnsiTheme="majorBidi" w:cstheme="majorBidi"/>
                    </w:rPr>
                    <w:t>(xii)</w:t>
                  </w:r>
                </w:p>
              </w:tc>
              <w:tc>
                <w:tcPr>
                  <w:tcW w:w="4604" w:type="dxa"/>
                  <w:tcBorders>
                    <w:top w:val="single" w:sz="3" w:space="0" w:color="000000"/>
                    <w:bottom w:val="single" w:sz="3" w:space="0" w:color="000000"/>
                    <w:right w:val="single" w:sz="3" w:space="0" w:color="000000"/>
                  </w:tcBorders>
                </w:tcPr>
                <w:p w14:paraId="589711D2" w14:textId="77777777" w:rsidR="00393AFD" w:rsidRPr="00313ED3" w:rsidRDefault="00393AFD" w:rsidP="00393AFD">
                  <w:pPr>
                    <w:pStyle w:val="TableParagraph"/>
                    <w:spacing w:before="0" w:line="283" w:lineRule="auto"/>
                    <w:jc w:val="left"/>
                    <w:rPr>
                      <w:rFonts w:asciiTheme="majorBidi" w:hAnsiTheme="majorBidi" w:cstheme="majorBidi"/>
                    </w:rPr>
                  </w:pPr>
                  <w:r w:rsidRPr="00313ED3">
                    <w:rPr>
                      <w:rFonts w:asciiTheme="majorBidi" w:hAnsiTheme="majorBidi" w:cstheme="majorBidi"/>
                    </w:rPr>
                    <w:t>Two members from the private sector to be nominated by the Chairperson on the recommendation of the ACS (Dev.)</w:t>
                  </w:r>
                </w:p>
              </w:tc>
              <w:tc>
                <w:tcPr>
                  <w:tcW w:w="1924" w:type="dxa"/>
                  <w:tcBorders>
                    <w:top w:val="single" w:sz="3" w:space="0" w:color="000000"/>
                    <w:left w:val="single" w:sz="3" w:space="0" w:color="000000"/>
                    <w:bottom w:val="single" w:sz="3" w:space="0" w:color="000000"/>
                  </w:tcBorders>
                </w:tcPr>
                <w:p w14:paraId="369384D3" w14:textId="77777777" w:rsidR="00393AFD" w:rsidRPr="00313ED3" w:rsidRDefault="00393AFD" w:rsidP="00393AFD">
                  <w:pPr>
                    <w:pStyle w:val="TableParagraph"/>
                    <w:spacing w:before="0" w:line="252" w:lineRule="exact"/>
                    <w:ind w:left="148"/>
                    <w:jc w:val="left"/>
                    <w:rPr>
                      <w:rFonts w:asciiTheme="majorBidi" w:hAnsiTheme="majorBidi" w:cstheme="majorBidi"/>
                      <w:spacing w:val="-2"/>
                    </w:rPr>
                  </w:pPr>
                  <w:r w:rsidRPr="00313ED3">
                    <w:rPr>
                      <w:rFonts w:asciiTheme="majorBidi" w:hAnsiTheme="majorBidi" w:cstheme="majorBidi"/>
                      <w:spacing w:val="-2"/>
                    </w:rPr>
                    <w:t>Member</w:t>
                  </w:r>
                </w:p>
              </w:tc>
            </w:tr>
            <w:tr w:rsidR="00393AFD" w:rsidRPr="00313ED3" w14:paraId="7D0EBF84" w14:textId="77777777" w:rsidTr="00313ED3">
              <w:trPr>
                <w:trHeight w:hRule="exact" w:val="430"/>
                <w:jc w:val="center"/>
              </w:trPr>
              <w:tc>
                <w:tcPr>
                  <w:tcW w:w="738" w:type="dxa"/>
                  <w:tcBorders>
                    <w:top w:val="single" w:sz="3" w:space="0" w:color="000000"/>
                    <w:left w:val="single" w:sz="3" w:space="0" w:color="000000"/>
                    <w:bottom w:val="single" w:sz="3" w:space="0" w:color="000000"/>
                  </w:tcBorders>
                </w:tcPr>
                <w:p w14:paraId="50052A79" w14:textId="77777777" w:rsidR="00393AFD" w:rsidRPr="00313ED3" w:rsidRDefault="00393AFD" w:rsidP="00393AFD">
                  <w:pPr>
                    <w:pStyle w:val="TableParagraph"/>
                    <w:spacing w:before="0" w:line="252" w:lineRule="exact"/>
                    <w:ind w:left="165"/>
                    <w:jc w:val="left"/>
                    <w:rPr>
                      <w:rFonts w:asciiTheme="majorBidi" w:hAnsiTheme="majorBidi" w:cstheme="majorBidi"/>
                      <w:spacing w:val="-4"/>
                    </w:rPr>
                  </w:pPr>
                  <w:r w:rsidRPr="00313ED3">
                    <w:rPr>
                      <w:rFonts w:asciiTheme="majorBidi" w:hAnsiTheme="majorBidi" w:cstheme="majorBidi"/>
                      <w:spacing w:val="-4"/>
                    </w:rPr>
                    <w:t>(xiii)</w:t>
                  </w:r>
                </w:p>
              </w:tc>
              <w:tc>
                <w:tcPr>
                  <w:tcW w:w="4604" w:type="dxa"/>
                  <w:tcBorders>
                    <w:top w:val="single" w:sz="3" w:space="0" w:color="000000"/>
                    <w:bottom w:val="single" w:sz="3" w:space="0" w:color="000000"/>
                    <w:right w:val="single" w:sz="3" w:space="0" w:color="000000"/>
                  </w:tcBorders>
                </w:tcPr>
                <w:p w14:paraId="713B4EA7" w14:textId="77777777" w:rsidR="00393AFD" w:rsidRPr="00313ED3" w:rsidRDefault="00393AFD" w:rsidP="00393AFD">
                  <w:pPr>
                    <w:pStyle w:val="TableParagraph"/>
                    <w:spacing w:before="0" w:line="283" w:lineRule="auto"/>
                    <w:jc w:val="left"/>
                    <w:rPr>
                      <w:rFonts w:asciiTheme="majorBidi" w:hAnsiTheme="majorBidi" w:cstheme="majorBidi"/>
                    </w:rPr>
                  </w:pPr>
                  <w:r w:rsidRPr="00313ED3">
                    <w:rPr>
                      <w:rFonts w:asciiTheme="majorBidi" w:hAnsiTheme="majorBidi" w:cstheme="majorBidi"/>
                    </w:rPr>
                    <w:t>CEO,</w:t>
                  </w:r>
                  <w:r w:rsidRPr="00313ED3">
                    <w:rPr>
                      <w:rFonts w:asciiTheme="majorBidi" w:hAnsiTheme="majorBidi" w:cstheme="majorBidi"/>
                      <w:spacing w:val="-2"/>
                    </w:rPr>
                    <w:t xml:space="preserve"> </w:t>
                  </w:r>
                  <w:r w:rsidRPr="00313ED3">
                    <w:rPr>
                      <w:rFonts w:asciiTheme="majorBidi" w:hAnsiTheme="majorBidi" w:cstheme="majorBidi"/>
                    </w:rPr>
                    <w:t>Public</w:t>
                  </w:r>
                  <w:r w:rsidRPr="00313ED3">
                    <w:rPr>
                      <w:rFonts w:asciiTheme="majorBidi" w:hAnsiTheme="majorBidi" w:cstheme="majorBidi"/>
                      <w:spacing w:val="-3"/>
                    </w:rPr>
                    <w:t xml:space="preserve"> </w:t>
                  </w:r>
                  <w:r w:rsidRPr="00313ED3">
                    <w:rPr>
                      <w:rFonts w:asciiTheme="majorBidi" w:hAnsiTheme="majorBidi" w:cstheme="majorBidi"/>
                    </w:rPr>
                    <w:t>Private</w:t>
                  </w:r>
                  <w:r w:rsidRPr="00313ED3">
                    <w:rPr>
                      <w:rFonts w:asciiTheme="majorBidi" w:hAnsiTheme="majorBidi" w:cstheme="majorBidi"/>
                      <w:spacing w:val="-2"/>
                    </w:rPr>
                    <w:t xml:space="preserve"> </w:t>
                  </w:r>
                  <w:r w:rsidRPr="00313ED3">
                    <w:rPr>
                      <w:rFonts w:asciiTheme="majorBidi" w:hAnsiTheme="majorBidi" w:cstheme="majorBidi"/>
                    </w:rPr>
                    <w:t>Partnership</w:t>
                  </w:r>
                  <w:r w:rsidRPr="00313ED3">
                    <w:rPr>
                      <w:rFonts w:asciiTheme="majorBidi" w:hAnsiTheme="majorBidi" w:cstheme="majorBidi"/>
                      <w:spacing w:val="-1"/>
                    </w:rPr>
                    <w:t xml:space="preserve"> </w:t>
                  </w:r>
                  <w:r w:rsidRPr="00313ED3">
                    <w:rPr>
                      <w:rFonts w:asciiTheme="majorBidi" w:hAnsiTheme="majorBidi" w:cstheme="majorBidi"/>
                      <w:spacing w:val="-2"/>
                    </w:rPr>
                    <w:t>Authority</w:t>
                  </w:r>
                </w:p>
              </w:tc>
              <w:tc>
                <w:tcPr>
                  <w:tcW w:w="1924" w:type="dxa"/>
                  <w:tcBorders>
                    <w:top w:val="single" w:sz="3" w:space="0" w:color="000000"/>
                    <w:left w:val="single" w:sz="3" w:space="0" w:color="000000"/>
                    <w:bottom w:val="single" w:sz="3" w:space="0" w:color="000000"/>
                  </w:tcBorders>
                </w:tcPr>
                <w:p w14:paraId="0B454FB0" w14:textId="77777777" w:rsidR="00393AFD" w:rsidRPr="00313ED3" w:rsidRDefault="00393AFD" w:rsidP="00393AFD">
                  <w:pPr>
                    <w:pStyle w:val="TableParagraph"/>
                    <w:spacing w:before="0" w:line="252" w:lineRule="exact"/>
                    <w:ind w:left="148"/>
                    <w:jc w:val="left"/>
                    <w:rPr>
                      <w:rFonts w:asciiTheme="majorBidi" w:hAnsiTheme="majorBidi" w:cstheme="majorBidi"/>
                      <w:spacing w:val="-2"/>
                    </w:rPr>
                  </w:pPr>
                  <w:r w:rsidRPr="00313ED3">
                    <w:rPr>
                      <w:rFonts w:asciiTheme="majorBidi" w:hAnsiTheme="majorBidi" w:cstheme="majorBidi"/>
                      <w:spacing w:val="-2"/>
                    </w:rPr>
                    <w:t>Member</w:t>
                  </w:r>
                </w:p>
              </w:tc>
            </w:tr>
          </w:tbl>
          <w:p w14:paraId="39D62E14" w14:textId="77777777" w:rsidR="00393AFD" w:rsidRPr="00313ED3" w:rsidRDefault="00393AFD" w:rsidP="00393AFD">
            <w:pPr>
              <w:jc w:val="left"/>
              <w:rPr>
                <w:rFonts w:asciiTheme="majorBidi" w:hAnsiTheme="majorBidi" w:cstheme="majorBidi"/>
                <w:sz w:val="22"/>
                <w:szCs w:val="22"/>
              </w:rPr>
            </w:pPr>
          </w:p>
          <w:p w14:paraId="68B28A4F" w14:textId="70264C37" w:rsidR="00393AFD" w:rsidRPr="00313ED3" w:rsidRDefault="00313ED3" w:rsidP="00343011">
            <w:pPr>
              <w:rPr>
                <w:rFonts w:asciiTheme="majorBidi" w:hAnsiTheme="majorBidi" w:cstheme="majorBidi"/>
                <w:sz w:val="22"/>
                <w:szCs w:val="22"/>
              </w:rPr>
            </w:pPr>
            <w:r>
              <w:rPr>
                <w:rFonts w:asciiTheme="majorBidi" w:hAnsiTheme="majorBidi" w:cstheme="majorBidi"/>
                <w:sz w:val="22"/>
                <w:szCs w:val="22"/>
              </w:rPr>
              <w:t xml:space="preserve"> (2) </w:t>
            </w:r>
            <w:r w:rsidR="00393AFD" w:rsidRPr="00313ED3">
              <w:rPr>
                <w:rFonts w:asciiTheme="majorBidi" w:hAnsiTheme="majorBidi" w:cstheme="majorBidi"/>
                <w:sz w:val="22"/>
                <w:szCs w:val="22"/>
              </w:rPr>
              <w:t>Sector Specialist(s), to be nominated by the Chairperson on the recommendation of the ACS (Dev.), shall be a special invitee(s) of the Board. They shall be nominated on an honorary and project-to-project basis for the project duration, considering the nature or type of projects.</w:t>
            </w:r>
          </w:p>
          <w:p w14:paraId="2470D8C2" w14:textId="4428830B" w:rsidR="00393AFD" w:rsidRPr="00313ED3" w:rsidRDefault="00313ED3" w:rsidP="00343011">
            <w:pPr>
              <w:rPr>
                <w:rFonts w:asciiTheme="majorBidi" w:hAnsiTheme="majorBidi" w:cstheme="majorBidi"/>
                <w:sz w:val="22"/>
                <w:szCs w:val="22"/>
              </w:rPr>
            </w:pPr>
            <w:r>
              <w:rPr>
                <w:rFonts w:asciiTheme="majorBidi" w:hAnsiTheme="majorBidi" w:cstheme="majorBidi"/>
                <w:sz w:val="22"/>
                <w:szCs w:val="22"/>
              </w:rPr>
              <w:t xml:space="preserve">(3) </w:t>
            </w:r>
            <w:r w:rsidR="00393AFD" w:rsidRPr="00313ED3">
              <w:rPr>
                <w:rFonts w:asciiTheme="majorBidi" w:hAnsiTheme="majorBidi" w:cstheme="majorBidi"/>
                <w:sz w:val="22"/>
                <w:szCs w:val="22"/>
              </w:rPr>
              <w:t>The private sector members shall have expertise in finance, law, engineering, business, or any other relevant field and shall be appointed for two years and may be eligible for re-appointment for two terms only. Members of the private sector shall possess at least sixteen years of education (</w:t>
            </w:r>
            <w:r w:rsidR="00A72C7B">
              <w:rPr>
                <w:rFonts w:asciiTheme="majorBidi" w:hAnsiTheme="majorBidi" w:cstheme="majorBidi"/>
                <w:sz w:val="22"/>
                <w:szCs w:val="22"/>
              </w:rPr>
              <w:t>M</w:t>
            </w:r>
            <w:r w:rsidR="00A72C7B" w:rsidRPr="00313ED3">
              <w:rPr>
                <w:rFonts w:asciiTheme="majorBidi" w:hAnsiTheme="majorBidi" w:cstheme="majorBidi"/>
                <w:sz w:val="22"/>
                <w:szCs w:val="22"/>
              </w:rPr>
              <w:t>aster’s</w:t>
            </w:r>
            <w:r w:rsidR="00393AFD" w:rsidRPr="00313ED3">
              <w:rPr>
                <w:rFonts w:asciiTheme="majorBidi" w:hAnsiTheme="majorBidi" w:cstheme="majorBidi"/>
                <w:sz w:val="22"/>
                <w:szCs w:val="22"/>
              </w:rPr>
              <w:t xml:space="preserve"> or equivalent) in the relevant field and must have good integrity and repute. The Members of the Private </w:t>
            </w:r>
            <w:r w:rsidR="00393AFD" w:rsidRPr="00313ED3">
              <w:rPr>
                <w:rFonts w:asciiTheme="majorBidi" w:hAnsiTheme="majorBidi" w:cstheme="majorBidi"/>
                <w:sz w:val="22"/>
                <w:szCs w:val="22"/>
              </w:rPr>
              <w:lastRenderedPageBreak/>
              <w:t>Sector shall be nominated after careful consideration of any actual or potential conflict of interest.</w:t>
            </w:r>
          </w:p>
          <w:p w14:paraId="18385F13" w14:textId="470F03AD" w:rsidR="00393AFD" w:rsidRPr="00313ED3" w:rsidRDefault="00393AFD" w:rsidP="00343011">
            <w:pPr>
              <w:rPr>
                <w:rFonts w:asciiTheme="majorBidi" w:hAnsiTheme="majorBidi" w:cstheme="majorBidi"/>
                <w:sz w:val="22"/>
                <w:szCs w:val="22"/>
              </w:rPr>
            </w:pPr>
            <w:r w:rsidRPr="00313ED3">
              <w:rPr>
                <w:rFonts w:asciiTheme="majorBidi" w:hAnsiTheme="majorBidi" w:cstheme="majorBidi"/>
                <w:sz w:val="22"/>
                <w:szCs w:val="22"/>
              </w:rPr>
              <w:t>(4)</w:t>
            </w:r>
            <w:r w:rsidR="00313ED3">
              <w:rPr>
                <w:rFonts w:asciiTheme="majorBidi" w:hAnsiTheme="majorBidi" w:cstheme="majorBidi"/>
                <w:sz w:val="22"/>
                <w:szCs w:val="22"/>
              </w:rPr>
              <w:t xml:space="preserve"> </w:t>
            </w:r>
            <w:r w:rsidRPr="00313ED3">
              <w:rPr>
                <w:rFonts w:asciiTheme="majorBidi" w:hAnsiTheme="majorBidi" w:cstheme="majorBidi"/>
                <w:sz w:val="22"/>
                <w:szCs w:val="22"/>
              </w:rPr>
              <w:t>If a conflict of interest arises with respect to a public and/or private member, such member(s) shall, to the extent of that project, not be eligible to participate in any decisions made by the Board. If the conflict of interest is of such nature or degree that it cannot be remedied, such member(s) may be removed. The public member of the PPP Board shall cease to hold membership only to the extent of the duration of the project, which is the source of the conflict of interest.</w:t>
            </w:r>
          </w:p>
          <w:p w14:paraId="45A41227" w14:textId="557F27AC" w:rsidR="00393AFD" w:rsidRPr="00313ED3" w:rsidRDefault="00313ED3" w:rsidP="00343011">
            <w:pPr>
              <w:rPr>
                <w:rFonts w:asciiTheme="majorBidi" w:hAnsiTheme="majorBidi" w:cstheme="majorBidi"/>
                <w:sz w:val="22"/>
                <w:szCs w:val="22"/>
              </w:rPr>
            </w:pPr>
            <w:r>
              <w:rPr>
                <w:rFonts w:asciiTheme="majorBidi" w:hAnsiTheme="majorBidi" w:cstheme="majorBidi"/>
                <w:sz w:val="22"/>
                <w:szCs w:val="22"/>
              </w:rPr>
              <w:t xml:space="preserve">(5) </w:t>
            </w:r>
            <w:r w:rsidR="00393AFD" w:rsidRPr="00313ED3">
              <w:rPr>
                <w:rFonts w:asciiTheme="majorBidi" w:hAnsiTheme="majorBidi" w:cstheme="majorBidi"/>
                <w:sz w:val="22"/>
                <w:szCs w:val="22"/>
              </w:rPr>
              <w:t>The Chairperson may order the removal of ‘the member from the private sector’ if a case of misconduct is established.</w:t>
            </w:r>
          </w:p>
          <w:p w14:paraId="42592920" w14:textId="260CD61F" w:rsidR="00393AFD" w:rsidRPr="00313ED3" w:rsidRDefault="00313ED3" w:rsidP="00393AFD">
            <w:pPr>
              <w:jc w:val="left"/>
              <w:rPr>
                <w:rFonts w:asciiTheme="majorBidi" w:hAnsiTheme="majorBidi" w:cstheme="majorBidi"/>
                <w:sz w:val="22"/>
                <w:szCs w:val="22"/>
              </w:rPr>
            </w:pPr>
            <w:r>
              <w:rPr>
                <w:rFonts w:asciiTheme="majorBidi" w:hAnsiTheme="majorBidi" w:cstheme="majorBidi"/>
                <w:sz w:val="22"/>
                <w:szCs w:val="22"/>
              </w:rPr>
              <w:t xml:space="preserve">(6) </w:t>
            </w:r>
            <w:r w:rsidR="00393AFD" w:rsidRPr="00313ED3">
              <w:rPr>
                <w:rFonts w:asciiTheme="majorBidi" w:hAnsiTheme="majorBidi" w:cstheme="majorBidi"/>
                <w:sz w:val="22"/>
                <w:szCs w:val="22"/>
              </w:rPr>
              <w:t>‘The member from the private sector’ may tender resignation to the Chairperson of the PPP Board by mentioning valid reasons for his resignation.</w:t>
            </w:r>
          </w:p>
          <w:p w14:paraId="19E274DE" w14:textId="77777777" w:rsidR="00393AFD" w:rsidRPr="00313ED3" w:rsidRDefault="00393AFD" w:rsidP="00AC358A">
            <w:pPr>
              <w:jc w:val="center"/>
              <w:rPr>
                <w:rFonts w:asciiTheme="majorBidi" w:hAnsiTheme="majorBidi" w:cstheme="majorBidi"/>
                <w:b/>
                <w:bCs/>
                <w:sz w:val="22"/>
                <w:szCs w:val="22"/>
              </w:rPr>
            </w:pPr>
          </w:p>
        </w:tc>
      </w:tr>
      <w:tr w:rsidR="00393AFD" w:rsidRPr="00313ED3" w14:paraId="51113B5C" w14:textId="77777777" w:rsidTr="00343011">
        <w:tc>
          <w:tcPr>
            <w:tcW w:w="1838" w:type="dxa"/>
          </w:tcPr>
          <w:p w14:paraId="60A05446" w14:textId="706246EC" w:rsidR="00393AFD" w:rsidRPr="00313ED3" w:rsidRDefault="00393AFD" w:rsidP="00393AFD">
            <w:pPr>
              <w:jc w:val="left"/>
              <w:rPr>
                <w:rFonts w:asciiTheme="majorBidi" w:hAnsiTheme="majorBidi" w:cstheme="majorBidi"/>
                <w:b/>
                <w:bCs/>
                <w:sz w:val="22"/>
                <w:szCs w:val="22"/>
              </w:rPr>
            </w:pPr>
            <w:r w:rsidRPr="00313ED3">
              <w:rPr>
                <w:rFonts w:asciiTheme="majorBidi" w:hAnsiTheme="majorBidi" w:cstheme="majorBidi"/>
                <w:b/>
                <w:bCs/>
                <w:sz w:val="22"/>
                <w:szCs w:val="22"/>
              </w:rPr>
              <w:lastRenderedPageBreak/>
              <w:t>Meetings of the PPP Board.</w:t>
            </w:r>
          </w:p>
        </w:tc>
        <w:tc>
          <w:tcPr>
            <w:tcW w:w="7512" w:type="dxa"/>
          </w:tcPr>
          <w:p w14:paraId="266C139F" w14:textId="77777777" w:rsidR="00393AFD" w:rsidRPr="00313ED3" w:rsidRDefault="00393AFD" w:rsidP="00393AFD">
            <w:pPr>
              <w:rPr>
                <w:rFonts w:asciiTheme="majorBidi" w:hAnsiTheme="majorBidi" w:cstheme="majorBidi"/>
                <w:sz w:val="22"/>
                <w:szCs w:val="22"/>
              </w:rPr>
            </w:pPr>
            <w:r w:rsidRPr="00313ED3">
              <w:rPr>
                <w:rFonts w:asciiTheme="majorBidi" w:hAnsiTheme="majorBidi" w:cstheme="majorBidi"/>
                <w:b/>
                <w:bCs/>
                <w:sz w:val="22"/>
                <w:szCs w:val="22"/>
              </w:rPr>
              <w:t xml:space="preserve">4 </w:t>
            </w:r>
            <w:r w:rsidRPr="00313ED3">
              <w:rPr>
                <w:rFonts w:asciiTheme="majorBidi" w:hAnsiTheme="majorBidi" w:cstheme="majorBidi"/>
                <w:sz w:val="22"/>
                <w:szCs w:val="22"/>
              </w:rPr>
              <w:t>(1) All meetings of the PPP Board shall be convened by the Secretary on the instructions of the Chairperson, on such a day and time as may be determined by the Chairperson. In cases where approval of the PPP Board is required for processing a PPP project, the Secretary of the PPP Board may initiate a request for convening a meeting. The Chairperson shall be bound to convene a meeting of the Board within 30 days after such request has been received.</w:t>
            </w:r>
          </w:p>
          <w:p w14:paraId="1B397848" w14:textId="66AD9BC6" w:rsidR="00393AFD" w:rsidRPr="00313ED3" w:rsidRDefault="00393AFD" w:rsidP="00393AFD">
            <w:pPr>
              <w:rPr>
                <w:rFonts w:asciiTheme="majorBidi" w:hAnsiTheme="majorBidi" w:cstheme="majorBidi"/>
                <w:sz w:val="22"/>
                <w:szCs w:val="22"/>
              </w:rPr>
            </w:pPr>
            <w:r w:rsidRPr="00313ED3">
              <w:rPr>
                <w:rFonts w:asciiTheme="majorBidi" w:hAnsiTheme="majorBidi" w:cstheme="majorBidi"/>
                <w:sz w:val="22"/>
                <w:szCs w:val="22"/>
              </w:rPr>
              <w:t>(2)</w:t>
            </w:r>
            <w:r w:rsidRPr="00313ED3">
              <w:rPr>
                <w:rFonts w:asciiTheme="majorBidi" w:hAnsiTheme="majorBidi" w:cstheme="majorBidi"/>
                <w:sz w:val="22"/>
                <w:szCs w:val="22"/>
              </w:rPr>
              <w:tab/>
              <w:t>The meetings of the PPP Board shall be presided over by the Chairperson. The Chairperson may nominate Minister P&amp;</w:t>
            </w:r>
            <w:r w:rsidRPr="006E0597">
              <w:rPr>
                <w:rFonts w:asciiTheme="majorBidi" w:hAnsiTheme="majorBidi" w:cstheme="majorBidi"/>
                <w:sz w:val="22"/>
                <w:szCs w:val="22"/>
              </w:rPr>
              <w:t>DD</w:t>
            </w:r>
            <w:r w:rsidR="00D52150" w:rsidRPr="006E0597">
              <w:rPr>
                <w:rFonts w:asciiTheme="majorBidi" w:hAnsiTheme="majorBidi" w:cstheme="majorBidi"/>
                <w:sz w:val="22"/>
                <w:szCs w:val="22"/>
              </w:rPr>
              <w:t xml:space="preserve"> or Minister Finance</w:t>
            </w:r>
            <w:r w:rsidRPr="006E0597">
              <w:rPr>
                <w:rFonts w:asciiTheme="majorBidi" w:hAnsiTheme="majorBidi" w:cstheme="majorBidi"/>
                <w:sz w:val="22"/>
                <w:szCs w:val="22"/>
              </w:rPr>
              <w:t xml:space="preserve"> to</w:t>
            </w:r>
            <w:r w:rsidRPr="00313ED3">
              <w:rPr>
                <w:rFonts w:asciiTheme="majorBidi" w:hAnsiTheme="majorBidi" w:cstheme="majorBidi"/>
                <w:sz w:val="22"/>
                <w:szCs w:val="22"/>
              </w:rPr>
              <w:t xml:space="preserve"> preside over the meetings in his absence.</w:t>
            </w:r>
          </w:p>
          <w:p w14:paraId="06C81A82" w14:textId="77777777" w:rsidR="00393AFD" w:rsidRPr="00313ED3" w:rsidRDefault="00393AFD" w:rsidP="00393AFD">
            <w:pPr>
              <w:rPr>
                <w:rFonts w:asciiTheme="majorBidi" w:hAnsiTheme="majorBidi" w:cstheme="majorBidi"/>
                <w:sz w:val="22"/>
                <w:szCs w:val="22"/>
              </w:rPr>
            </w:pPr>
            <w:r w:rsidRPr="00313ED3">
              <w:rPr>
                <w:rFonts w:asciiTheme="majorBidi" w:hAnsiTheme="majorBidi" w:cstheme="majorBidi"/>
                <w:sz w:val="22"/>
                <w:szCs w:val="22"/>
              </w:rPr>
              <w:t>(3)</w:t>
            </w:r>
            <w:r w:rsidRPr="00313ED3">
              <w:rPr>
                <w:rFonts w:asciiTheme="majorBidi" w:hAnsiTheme="majorBidi" w:cstheme="majorBidi"/>
                <w:sz w:val="22"/>
                <w:szCs w:val="22"/>
              </w:rPr>
              <w:tab/>
              <w:t>Presence of seven (7) members shall constitute a quorum with the condition that at least one (1) of the private members is in attendance.</w:t>
            </w:r>
          </w:p>
          <w:p w14:paraId="45AD911E" w14:textId="77777777" w:rsidR="00393AFD" w:rsidRPr="00313ED3" w:rsidRDefault="00393AFD" w:rsidP="00393AFD">
            <w:pPr>
              <w:rPr>
                <w:rFonts w:asciiTheme="majorBidi" w:hAnsiTheme="majorBidi" w:cstheme="majorBidi"/>
                <w:sz w:val="22"/>
                <w:szCs w:val="22"/>
              </w:rPr>
            </w:pPr>
            <w:r w:rsidRPr="00313ED3">
              <w:rPr>
                <w:rFonts w:asciiTheme="majorBidi" w:hAnsiTheme="majorBidi" w:cstheme="majorBidi"/>
                <w:sz w:val="22"/>
                <w:szCs w:val="22"/>
              </w:rPr>
              <w:t>(4)</w:t>
            </w:r>
            <w:r w:rsidRPr="00313ED3">
              <w:rPr>
                <w:rFonts w:asciiTheme="majorBidi" w:hAnsiTheme="majorBidi" w:cstheme="majorBidi"/>
                <w:sz w:val="22"/>
                <w:szCs w:val="22"/>
              </w:rPr>
              <w:tab/>
              <w:t>All decisions of the PPP Board shall be expressed in terms of the opinion of the majority of its members present and voting. In the event of an equality of votes, the Chairperson or the member presiding the meeting shall have a casting vote.</w:t>
            </w:r>
          </w:p>
          <w:p w14:paraId="2EA505F7" w14:textId="77777777" w:rsidR="00393AFD" w:rsidRPr="00313ED3" w:rsidRDefault="00393AFD" w:rsidP="00393AFD">
            <w:pPr>
              <w:rPr>
                <w:rFonts w:asciiTheme="majorBidi" w:hAnsiTheme="majorBidi" w:cstheme="majorBidi"/>
                <w:sz w:val="22"/>
                <w:szCs w:val="22"/>
              </w:rPr>
            </w:pPr>
            <w:r w:rsidRPr="00313ED3">
              <w:rPr>
                <w:rFonts w:asciiTheme="majorBidi" w:hAnsiTheme="majorBidi" w:cstheme="majorBidi"/>
                <w:sz w:val="22"/>
                <w:szCs w:val="22"/>
              </w:rPr>
              <w:t>(5)</w:t>
            </w:r>
            <w:r w:rsidRPr="00313ED3">
              <w:rPr>
                <w:rFonts w:asciiTheme="majorBidi" w:hAnsiTheme="majorBidi" w:cstheme="majorBidi"/>
                <w:sz w:val="22"/>
                <w:szCs w:val="22"/>
              </w:rPr>
              <w:tab/>
              <w:t xml:space="preserve">All orders, decisions, and recommendations of the PPP Board shall be recorded in writing and duly signed by the Secretary of the PPP Board, subject to the approval of the Chairperson. </w:t>
            </w:r>
          </w:p>
          <w:p w14:paraId="01CDD92D" w14:textId="77777777" w:rsidR="00393AFD" w:rsidRPr="00313ED3" w:rsidRDefault="00393AFD" w:rsidP="00AC358A">
            <w:pPr>
              <w:jc w:val="center"/>
              <w:rPr>
                <w:rFonts w:asciiTheme="majorBidi" w:hAnsiTheme="majorBidi" w:cstheme="majorBidi"/>
                <w:b/>
                <w:bCs/>
                <w:sz w:val="22"/>
                <w:szCs w:val="22"/>
              </w:rPr>
            </w:pPr>
          </w:p>
        </w:tc>
      </w:tr>
      <w:tr w:rsidR="00393AFD" w:rsidRPr="00313ED3" w14:paraId="3997FEFF" w14:textId="77777777" w:rsidTr="00343011">
        <w:tc>
          <w:tcPr>
            <w:tcW w:w="1838" w:type="dxa"/>
          </w:tcPr>
          <w:p w14:paraId="1D1F121E" w14:textId="55612D2E" w:rsidR="00393AFD" w:rsidRPr="00313ED3" w:rsidRDefault="00393AFD" w:rsidP="00FA79F4">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t>Functions of the Public Private Partnership Board.</w:t>
            </w:r>
          </w:p>
        </w:tc>
        <w:tc>
          <w:tcPr>
            <w:tcW w:w="7512" w:type="dxa"/>
          </w:tcPr>
          <w:p w14:paraId="27B259B8" w14:textId="77777777" w:rsidR="00393AFD" w:rsidRPr="00313ED3" w:rsidRDefault="00393AFD" w:rsidP="00FA79F4">
            <w:pPr>
              <w:spacing w:after="0"/>
              <w:jc w:val="left"/>
              <w:rPr>
                <w:rFonts w:asciiTheme="majorBidi" w:hAnsiTheme="majorBidi" w:cstheme="majorBidi"/>
                <w:sz w:val="22"/>
                <w:szCs w:val="22"/>
              </w:rPr>
            </w:pPr>
            <w:r w:rsidRPr="00313ED3">
              <w:rPr>
                <w:rFonts w:asciiTheme="majorBidi" w:hAnsiTheme="majorBidi" w:cstheme="majorBidi"/>
                <w:b/>
                <w:bCs/>
                <w:sz w:val="22"/>
                <w:szCs w:val="22"/>
              </w:rPr>
              <w:t xml:space="preserve">5. </w:t>
            </w:r>
            <w:r w:rsidRPr="00313ED3">
              <w:rPr>
                <w:rFonts w:asciiTheme="majorBidi" w:hAnsiTheme="majorBidi" w:cstheme="majorBidi"/>
                <w:sz w:val="22"/>
                <w:szCs w:val="22"/>
              </w:rPr>
              <w:t>(1) The PPP Board shall:</w:t>
            </w:r>
          </w:p>
          <w:p w14:paraId="0028B314" w14:textId="77777777" w:rsidR="00393AFD" w:rsidRPr="00313ED3" w:rsidRDefault="00393AFD" w:rsidP="00FA79F4">
            <w:pPr>
              <w:spacing w:after="0"/>
              <w:ind w:left="1440" w:hanging="720"/>
              <w:jc w:val="left"/>
              <w:rPr>
                <w:rFonts w:asciiTheme="majorBidi" w:hAnsiTheme="majorBidi" w:cstheme="majorBidi"/>
                <w:sz w:val="22"/>
                <w:szCs w:val="22"/>
              </w:rPr>
            </w:pPr>
            <w:r w:rsidRPr="00313ED3">
              <w:rPr>
                <w:rFonts w:asciiTheme="majorBidi" w:hAnsiTheme="majorBidi" w:cstheme="majorBidi"/>
                <w:sz w:val="22"/>
                <w:szCs w:val="22"/>
              </w:rPr>
              <w:t>(a)</w:t>
            </w:r>
            <w:r w:rsidRPr="00313ED3">
              <w:rPr>
                <w:rFonts w:asciiTheme="majorBidi" w:hAnsiTheme="majorBidi" w:cstheme="majorBidi"/>
                <w:sz w:val="22"/>
                <w:szCs w:val="22"/>
              </w:rPr>
              <w:tab/>
              <w:t>formulate and approve policies, bills, rules, regulations, and guidelines related to public private partnerships for the Government;</w:t>
            </w:r>
          </w:p>
          <w:p w14:paraId="346AACF8" w14:textId="77777777" w:rsidR="00393AFD" w:rsidRPr="00313ED3" w:rsidRDefault="00393AFD" w:rsidP="00FA79F4">
            <w:pPr>
              <w:spacing w:after="0"/>
              <w:ind w:left="1440" w:hanging="720"/>
              <w:jc w:val="left"/>
              <w:rPr>
                <w:rFonts w:asciiTheme="majorBidi" w:hAnsiTheme="majorBidi" w:cstheme="majorBidi"/>
                <w:sz w:val="22"/>
                <w:szCs w:val="22"/>
              </w:rPr>
            </w:pPr>
            <w:r w:rsidRPr="00313ED3">
              <w:rPr>
                <w:rFonts w:asciiTheme="majorBidi" w:hAnsiTheme="majorBidi" w:cstheme="majorBidi"/>
                <w:sz w:val="22"/>
                <w:szCs w:val="22"/>
              </w:rPr>
              <w:t>(b)</w:t>
            </w:r>
            <w:r w:rsidRPr="00313ED3">
              <w:rPr>
                <w:rFonts w:asciiTheme="majorBidi" w:hAnsiTheme="majorBidi" w:cstheme="majorBidi"/>
                <w:sz w:val="22"/>
                <w:szCs w:val="22"/>
              </w:rPr>
              <w:tab/>
              <w:t>supervise and coordinate the implementation of the policies, Act, rules, regulations, and guidelines;</w:t>
            </w:r>
          </w:p>
          <w:p w14:paraId="7B7A65BE" w14:textId="77777777" w:rsidR="00393AFD" w:rsidRPr="00313ED3" w:rsidRDefault="00393AFD" w:rsidP="00FA79F4">
            <w:pPr>
              <w:spacing w:after="0"/>
              <w:ind w:left="1440" w:hanging="720"/>
              <w:jc w:val="left"/>
              <w:rPr>
                <w:rFonts w:asciiTheme="majorBidi" w:hAnsiTheme="majorBidi" w:cstheme="majorBidi"/>
                <w:sz w:val="22"/>
                <w:szCs w:val="22"/>
              </w:rPr>
            </w:pPr>
            <w:r w:rsidRPr="00313ED3">
              <w:rPr>
                <w:rFonts w:asciiTheme="majorBidi" w:hAnsiTheme="majorBidi" w:cstheme="majorBidi"/>
                <w:sz w:val="22"/>
                <w:szCs w:val="22"/>
              </w:rPr>
              <w:t>(c)</w:t>
            </w:r>
            <w:r w:rsidRPr="00313ED3">
              <w:rPr>
                <w:rFonts w:asciiTheme="majorBidi" w:hAnsiTheme="majorBidi" w:cstheme="majorBidi"/>
                <w:sz w:val="22"/>
                <w:szCs w:val="22"/>
              </w:rPr>
              <w:tab/>
              <w:t xml:space="preserve">periodically review the PPP framework in the </w:t>
            </w:r>
            <w:proofErr w:type="gramStart"/>
            <w:r w:rsidRPr="00313ED3">
              <w:rPr>
                <w:rFonts w:asciiTheme="majorBidi" w:hAnsiTheme="majorBidi" w:cstheme="majorBidi"/>
                <w:sz w:val="22"/>
                <w:szCs w:val="22"/>
              </w:rPr>
              <w:t>Province</w:t>
            </w:r>
            <w:proofErr w:type="gramEnd"/>
            <w:r w:rsidRPr="00313ED3">
              <w:rPr>
                <w:rFonts w:asciiTheme="majorBidi" w:hAnsiTheme="majorBidi" w:cstheme="majorBidi"/>
                <w:sz w:val="22"/>
                <w:szCs w:val="22"/>
              </w:rPr>
              <w:t xml:space="preserve"> including legal, regulatory, institutional, and financial matters;</w:t>
            </w:r>
          </w:p>
          <w:p w14:paraId="219E3115" w14:textId="77777777" w:rsidR="00393AFD" w:rsidRPr="00313ED3" w:rsidRDefault="00393AFD" w:rsidP="00FA79F4">
            <w:pPr>
              <w:spacing w:after="0"/>
              <w:ind w:left="1440" w:hanging="720"/>
              <w:jc w:val="left"/>
              <w:rPr>
                <w:rFonts w:asciiTheme="majorBidi" w:hAnsiTheme="majorBidi" w:cstheme="majorBidi"/>
                <w:sz w:val="22"/>
                <w:szCs w:val="22"/>
              </w:rPr>
            </w:pPr>
            <w:r w:rsidRPr="00313ED3">
              <w:rPr>
                <w:rFonts w:asciiTheme="majorBidi" w:hAnsiTheme="majorBidi" w:cstheme="majorBidi"/>
                <w:sz w:val="22"/>
                <w:szCs w:val="22"/>
              </w:rPr>
              <w:t>(d)</w:t>
            </w:r>
            <w:r w:rsidRPr="00313ED3">
              <w:rPr>
                <w:rFonts w:asciiTheme="majorBidi" w:hAnsiTheme="majorBidi" w:cstheme="majorBidi"/>
                <w:sz w:val="22"/>
                <w:szCs w:val="22"/>
              </w:rPr>
              <w:tab/>
              <w:t>review and approve a medium-term and long-term ‘Public Private Partnership Investment Plan’ submitted by the PPP Authority;</w:t>
            </w:r>
          </w:p>
          <w:p w14:paraId="4CCDC905" w14:textId="77777777" w:rsidR="00393AFD" w:rsidRPr="00313ED3" w:rsidRDefault="00393AFD" w:rsidP="00FA79F4">
            <w:pPr>
              <w:spacing w:after="0"/>
              <w:ind w:left="1440" w:hanging="720"/>
              <w:jc w:val="left"/>
              <w:rPr>
                <w:rFonts w:asciiTheme="majorBidi" w:hAnsiTheme="majorBidi" w:cstheme="majorBidi"/>
                <w:sz w:val="22"/>
                <w:szCs w:val="22"/>
              </w:rPr>
            </w:pPr>
            <w:r w:rsidRPr="00313ED3">
              <w:rPr>
                <w:rFonts w:asciiTheme="majorBidi" w:hAnsiTheme="majorBidi" w:cstheme="majorBidi"/>
                <w:sz w:val="22"/>
                <w:szCs w:val="22"/>
              </w:rPr>
              <w:t>(e)</w:t>
            </w:r>
            <w:r w:rsidRPr="00313ED3">
              <w:rPr>
                <w:rFonts w:asciiTheme="majorBidi" w:hAnsiTheme="majorBidi" w:cstheme="majorBidi"/>
                <w:sz w:val="22"/>
                <w:szCs w:val="22"/>
              </w:rPr>
              <w:tab/>
              <w:t xml:space="preserve">ensure that PPP projects are consistent with the provisions of this Act and aligned with development priorities of the Government as </w:t>
            </w:r>
            <w:r w:rsidRPr="00313ED3">
              <w:rPr>
                <w:rFonts w:asciiTheme="majorBidi" w:hAnsiTheme="majorBidi" w:cstheme="majorBidi"/>
                <w:sz w:val="22"/>
                <w:szCs w:val="22"/>
              </w:rPr>
              <w:lastRenderedPageBreak/>
              <w:t>specified in sectoral plans, public development plans, provincial investment policies, and/or PPP investment plans;</w:t>
            </w:r>
          </w:p>
          <w:p w14:paraId="0DA5AF38" w14:textId="77777777" w:rsidR="00393AFD" w:rsidRPr="00313ED3" w:rsidRDefault="00393AFD" w:rsidP="00FA79F4">
            <w:pPr>
              <w:spacing w:after="0"/>
              <w:ind w:left="1440" w:hanging="720"/>
              <w:jc w:val="left"/>
              <w:rPr>
                <w:rFonts w:asciiTheme="majorBidi" w:hAnsiTheme="majorBidi" w:cstheme="majorBidi"/>
                <w:sz w:val="22"/>
                <w:szCs w:val="22"/>
              </w:rPr>
            </w:pPr>
            <w:r w:rsidRPr="00313ED3">
              <w:rPr>
                <w:rFonts w:asciiTheme="majorBidi" w:hAnsiTheme="majorBidi" w:cstheme="majorBidi"/>
                <w:sz w:val="22"/>
                <w:szCs w:val="22"/>
              </w:rPr>
              <w:t>(f)</w:t>
            </w:r>
            <w:r w:rsidRPr="00313ED3">
              <w:rPr>
                <w:rFonts w:asciiTheme="majorBidi" w:hAnsiTheme="majorBidi" w:cstheme="majorBidi"/>
                <w:sz w:val="22"/>
                <w:szCs w:val="22"/>
              </w:rPr>
              <w:tab/>
              <w:t>approve, reject or send back for reconsideration the PPP project documents submitted by the Implementing Agency via the PPP Authority;</w:t>
            </w:r>
          </w:p>
          <w:p w14:paraId="283FA820" w14:textId="77777777" w:rsidR="00393AFD" w:rsidRPr="00313ED3" w:rsidRDefault="00393AFD" w:rsidP="00FA79F4">
            <w:pPr>
              <w:spacing w:after="0"/>
              <w:ind w:left="1440" w:hanging="720"/>
              <w:jc w:val="left"/>
              <w:rPr>
                <w:rFonts w:asciiTheme="majorBidi" w:hAnsiTheme="majorBidi" w:cstheme="majorBidi"/>
                <w:sz w:val="22"/>
                <w:szCs w:val="22"/>
              </w:rPr>
            </w:pPr>
            <w:r w:rsidRPr="00313ED3">
              <w:rPr>
                <w:rFonts w:asciiTheme="majorBidi" w:hAnsiTheme="majorBidi" w:cstheme="majorBidi"/>
                <w:sz w:val="22"/>
                <w:szCs w:val="22"/>
              </w:rPr>
              <w:t>(g)</w:t>
            </w:r>
            <w:r w:rsidRPr="00313ED3">
              <w:rPr>
                <w:rFonts w:asciiTheme="majorBidi" w:hAnsiTheme="majorBidi" w:cstheme="majorBidi"/>
                <w:sz w:val="22"/>
                <w:szCs w:val="22"/>
              </w:rPr>
              <w:tab/>
              <w:t>ensure that the PPP projects approved by the Board shall not be pursued by a Government Agency by availing public funds unless otherwise allowed in writing by the Board;</w:t>
            </w:r>
          </w:p>
          <w:p w14:paraId="2D21909E" w14:textId="61FDD1DE" w:rsidR="00393AFD" w:rsidRPr="00313ED3" w:rsidRDefault="00393AFD" w:rsidP="00FA79F4">
            <w:pPr>
              <w:spacing w:after="0"/>
              <w:ind w:left="1440" w:hanging="720"/>
              <w:jc w:val="left"/>
              <w:rPr>
                <w:rFonts w:asciiTheme="majorBidi" w:hAnsiTheme="majorBidi" w:cstheme="majorBidi"/>
                <w:sz w:val="22"/>
                <w:szCs w:val="22"/>
              </w:rPr>
            </w:pPr>
            <w:r w:rsidRPr="00313ED3">
              <w:rPr>
                <w:rFonts w:asciiTheme="majorBidi" w:hAnsiTheme="majorBidi" w:cstheme="majorBidi"/>
                <w:sz w:val="22"/>
                <w:szCs w:val="22"/>
              </w:rPr>
              <w:t>(h)</w:t>
            </w:r>
            <w:r w:rsidRPr="00313ED3">
              <w:rPr>
                <w:rFonts w:asciiTheme="majorBidi" w:hAnsiTheme="majorBidi" w:cstheme="majorBidi"/>
                <w:sz w:val="22"/>
                <w:szCs w:val="22"/>
              </w:rPr>
              <w:tab/>
              <w:t xml:space="preserve">approve, reject or send back for reconsideration the Implementing Agency’s recommendations related to user fee/levy or Government support or VGF funding or any contingent support or </w:t>
            </w:r>
            <w:r w:rsidR="006E0597" w:rsidRPr="00313ED3">
              <w:rPr>
                <w:rFonts w:asciiTheme="majorBidi" w:hAnsiTheme="majorBidi" w:cstheme="majorBidi"/>
                <w:sz w:val="22"/>
                <w:szCs w:val="22"/>
              </w:rPr>
              <w:t>availability-based</w:t>
            </w:r>
            <w:r w:rsidRPr="00313ED3">
              <w:rPr>
                <w:rFonts w:asciiTheme="majorBidi" w:hAnsiTheme="majorBidi" w:cstheme="majorBidi"/>
                <w:sz w:val="22"/>
                <w:szCs w:val="22"/>
              </w:rPr>
              <w:t xml:space="preserve"> payments for a PPP Project, whichever apply to a particular PPP project;</w:t>
            </w:r>
          </w:p>
          <w:p w14:paraId="7BB5D1B0" w14:textId="77777777" w:rsidR="00393AFD" w:rsidRPr="00313ED3" w:rsidRDefault="00393AFD" w:rsidP="00FA79F4">
            <w:pPr>
              <w:spacing w:after="0"/>
              <w:ind w:left="1440" w:hanging="720"/>
              <w:jc w:val="left"/>
              <w:rPr>
                <w:rFonts w:asciiTheme="majorBidi" w:hAnsiTheme="majorBidi" w:cstheme="majorBidi"/>
                <w:sz w:val="22"/>
                <w:szCs w:val="22"/>
              </w:rPr>
            </w:pPr>
            <w:r w:rsidRPr="00313ED3">
              <w:rPr>
                <w:rFonts w:asciiTheme="majorBidi" w:hAnsiTheme="majorBidi" w:cstheme="majorBidi"/>
                <w:sz w:val="22"/>
                <w:szCs w:val="22"/>
              </w:rPr>
              <w:t>(</w:t>
            </w:r>
            <w:proofErr w:type="spellStart"/>
            <w:r w:rsidRPr="00313ED3">
              <w:rPr>
                <w:rFonts w:asciiTheme="majorBidi" w:hAnsiTheme="majorBidi" w:cstheme="majorBidi"/>
                <w:sz w:val="22"/>
                <w:szCs w:val="22"/>
              </w:rPr>
              <w:t>i</w:t>
            </w:r>
            <w:proofErr w:type="spellEnd"/>
            <w:r w:rsidRPr="00313ED3">
              <w:rPr>
                <w:rFonts w:asciiTheme="majorBidi" w:hAnsiTheme="majorBidi" w:cstheme="majorBidi"/>
                <w:sz w:val="22"/>
                <w:szCs w:val="22"/>
              </w:rPr>
              <w:t>)</w:t>
            </w:r>
            <w:r w:rsidRPr="00313ED3">
              <w:rPr>
                <w:rFonts w:asciiTheme="majorBidi" w:hAnsiTheme="majorBidi" w:cstheme="majorBidi"/>
                <w:sz w:val="22"/>
                <w:szCs w:val="22"/>
              </w:rPr>
              <w:tab/>
              <w:t>establish and notify an ‘Executive Committee’ to supervise the administrative functions of the PPP Authority. The ‘Executive Committee’ shall, among the others, perform the following functions:</w:t>
            </w:r>
          </w:p>
          <w:p w14:paraId="093A5A68" w14:textId="77777777" w:rsidR="00393AFD" w:rsidRPr="00313ED3" w:rsidRDefault="00393AFD" w:rsidP="00FA79F4">
            <w:pPr>
              <w:spacing w:after="0"/>
              <w:ind w:left="2160" w:hanging="720"/>
              <w:jc w:val="left"/>
              <w:rPr>
                <w:rFonts w:asciiTheme="majorBidi" w:hAnsiTheme="majorBidi" w:cstheme="majorBidi"/>
                <w:sz w:val="22"/>
                <w:szCs w:val="22"/>
              </w:rPr>
            </w:pPr>
            <w:r w:rsidRPr="00313ED3">
              <w:rPr>
                <w:rFonts w:asciiTheme="majorBidi" w:hAnsiTheme="majorBidi" w:cstheme="majorBidi"/>
                <w:sz w:val="22"/>
                <w:szCs w:val="22"/>
              </w:rPr>
              <w:t>(</w:t>
            </w:r>
            <w:proofErr w:type="spellStart"/>
            <w:r w:rsidRPr="00313ED3">
              <w:rPr>
                <w:rFonts w:asciiTheme="majorBidi" w:hAnsiTheme="majorBidi" w:cstheme="majorBidi"/>
                <w:sz w:val="22"/>
                <w:szCs w:val="22"/>
              </w:rPr>
              <w:t>i</w:t>
            </w:r>
            <w:proofErr w:type="spellEnd"/>
            <w:r w:rsidRPr="00313ED3">
              <w:rPr>
                <w:rFonts w:asciiTheme="majorBidi" w:hAnsiTheme="majorBidi" w:cstheme="majorBidi"/>
                <w:sz w:val="22"/>
                <w:szCs w:val="22"/>
              </w:rPr>
              <w:t>)</w:t>
            </w:r>
            <w:r w:rsidRPr="00313ED3">
              <w:rPr>
                <w:rFonts w:asciiTheme="majorBidi" w:hAnsiTheme="majorBidi" w:cstheme="majorBidi"/>
                <w:sz w:val="22"/>
                <w:szCs w:val="22"/>
              </w:rPr>
              <w:tab/>
              <w:t>review and approve ‘Project Development Facility’ funding requests for the Implementing Agency up to a maximum limit of Pakistani Rupees 100.0 million, and in case a PDF funding request exceeds this limit, the ‘Executive Committee’ shall seek approval of the PPP Board;</w:t>
            </w:r>
          </w:p>
          <w:p w14:paraId="1EAAF8DD" w14:textId="77777777" w:rsidR="00393AFD" w:rsidRPr="00313ED3" w:rsidRDefault="00393AFD" w:rsidP="00FA79F4">
            <w:pPr>
              <w:spacing w:after="0"/>
              <w:ind w:left="1440"/>
              <w:jc w:val="left"/>
              <w:rPr>
                <w:rFonts w:asciiTheme="majorBidi" w:hAnsiTheme="majorBidi" w:cstheme="majorBidi"/>
                <w:sz w:val="22"/>
                <w:szCs w:val="22"/>
              </w:rPr>
            </w:pPr>
            <w:r w:rsidRPr="00313ED3">
              <w:rPr>
                <w:rFonts w:asciiTheme="majorBidi" w:hAnsiTheme="majorBidi" w:cstheme="majorBidi"/>
                <w:sz w:val="22"/>
                <w:szCs w:val="22"/>
              </w:rPr>
              <w:t>(ii)</w:t>
            </w:r>
            <w:r w:rsidRPr="00313ED3">
              <w:rPr>
                <w:rFonts w:asciiTheme="majorBidi" w:hAnsiTheme="majorBidi" w:cstheme="majorBidi"/>
                <w:sz w:val="22"/>
                <w:szCs w:val="22"/>
              </w:rPr>
              <w:tab/>
              <w:t>approve annual budget of the PPP Authority;</w:t>
            </w:r>
          </w:p>
          <w:p w14:paraId="2019E8CA" w14:textId="77777777" w:rsidR="00393AFD" w:rsidRPr="00313ED3" w:rsidRDefault="00393AFD" w:rsidP="00FA79F4">
            <w:pPr>
              <w:spacing w:after="0"/>
              <w:ind w:left="1440"/>
              <w:jc w:val="left"/>
              <w:rPr>
                <w:rFonts w:asciiTheme="majorBidi" w:hAnsiTheme="majorBidi" w:cstheme="majorBidi"/>
                <w:sz w:val="22"/>
                <w:szCs w:val="22"/>
              </w:rPr>
            </w:pPr>
            <w:r w:rsidRPr="00313ED3">
              <w:rPr>
                <w:rFonts w:asciiTheme="majorBidi" w:hAnsiTheme="majorBidi" w:cstheme="majorBidi"/>
                <w:sz w:val="22"/>
                <w:szCs w:val="22"/>
              </w:rPr>
              <w:t>(iii)</w:t>
            </w:r>
            <w:r w:rsidRPr="00313ED3">
              <w:rPr>
                <w:rFonts w:asciiTheme="majorBidi" w:hAnsiTheme="majorBidi" w:cstheme="majorBidi"/>
                <w:sz w:val="22"/>
                <w:szCs w:val="22"/>
              </w:rPr>
              <w:tab/>
              <w:t>monitor budgets and accounts of the PPP Authority;</w:t>
            </w:r>
          </w:p>
          <w:p w14:paraId="1D045132" w14:textId="77777777" w:rsidR="00393AFD" w:rsidRPr="00313ED3" w:rsidRDefault="00393AFD" w:rsidP="00FA79F4">
            <w:pPr>
              <w:spacing w:after="0"/>
              <w:ind w:left="2160" w:hanging="720"/>
              <w:jc w:val="left"/>
              <w:rPr>
                <w:rFonts w:asciiTheme="majorBidi" w:hAnsiTheme="majorBidi" w:cstheme="majorBidi"/>
                <w:sz w:val="22"/>
                <w:szCs w:val="22"/>
              </w:rPr>
            </w:pPr>
            <w:r w:rsidRPr="00313ED3">
              <w:rPr>
                <w:rFonts w:asciiTheme="majorBidi" w:hAnsiTheme="majorBidi" w:cstheme="majorBidi"/>
                <w:sz w:val="22"/>
                <w:szCs w:val="22"/>
              </w:rPr>
              <w:t>(iv)</w:t>
            </w:r>
            <w:r w:rsidRPr="00313ED3">
              <w:rPr>
                <w:rFonts w:asciiTheme="majorBidi" w:hAnsiTheme="majorBidi" w:cstheme="majorBidi"/>
                <w:sz w:val="22"/>
                <w:szCs w:val="22"/>
              </w:rPr>
              <w:tab/>
              <w:t>review and approve requests submitted by the CEO, PPP Authority for hiring of new professional, supporting, and technical staff;</w:t>
            </w:r>
          </w:p>
          <w:p w14:paraId="49ABAD67" w14:textId="77777777" w:rsidR="00393AFD" w:rsidRPr="00313ED3" w:rsidRDefault="00393AFD" w:rsidP="00FA79F4">
            <w:pPr>
              <w:spacing w:after="0"/>
              <w:ind w:left="2160" w:hanging="720"/>
              <w:jc w:val="left"/>
              <w:rPr>
                <w:rFonts w:asciiTheme="majorBidi" w:hAnsiTheme="majorBidi" w:cstheme="majorBidi"/>
                <w:sz w:val="22"/>
                <w:szCs w:val="22"/>
              </w:rPr>
            </w:pPr>
            <w:r w:rsidRPr="00313ED3">
              <w:rPr>
                <w:rFonts w:asciiTheme="majorBidi" w:hAnsiTheme="majorBidi" w:cstheme="majorBidi"/>
                <w:sz w:val="22"/>
                <w:szCs w:val="22"/>
              </w:rPr>
              <w:t>(v)</w:t>
            </w:r>
            <w:r w:rsidRPr="00313ED3">
              <w:rPr>
                <w:rFonts w:asciiTheme="majorBidi" w:hAnsiTheme="majorBidi" w:cstheme="majorBidi"/>
                <w:sz w:val="22"/>
                <w:szCs w:val="22"/>
              </w:rPr>
              <w:tab/>
              <w:t>approve the perks, privileges, terms and conditions of the staff of PPP Authority;</w:t>
            </w:r>
          </w:p>
          <w:p w14:paraId="5A2811C6" w14:textId="77777777" w:rsidR="00393AFD" w:rsidRPr="00313ED3" w:rsidRDefault="00393AFD" w:rsidP="00FA79F4">
            <w:pPr>
              <w:spacing w:after="0"/>
              <w:ind w:left="2160" w:hanging="720"/>
              <w:jc w:val="left"/>
              <w:rPr>
                <w:rFonts w:asciiTheme="majorBidi" w:hAnsiTheme="majorBidi" w:cstheme="majorBidi"/>
                <w:sz w:val="22"/>
                <w:szCs w:val="22"/>
              </w:rPr>
            </w:pPr>
            <w:r w:rsidRPr="00313ED3">
              <w:rPr>
                <w:rFonts w:asciiTheme="majorBidi" w:hAnsiTheme="majorBidi" w:cstheme="majorBidi"/>
                <w:sz w:val="22"/>
                <w:szCs w:val="22"/>
              </w:rPr>
              <w:t>(vi).</w:t>
            </w:r>
            <w:r w:rsidRPr="00313ED3">
              <w:rPr>
                <w:rFonts w:asciiTheme="majorBidi" w:hAnsiTheme="majorBidi" w:cstheme="majorBidi"/>
                <w:sz w:val="22"/>
                <w:szCs w:val="22"/>
              </w:rPr>
              <w:tab/>
              <w:t>approve the appointment of transactions advisors and consultants for the PPP Authority;</w:t>
            </w:r>
          </w:p>
          <w:p w14:paraId="4E3EAC19" w14:textId="77777777" w:rsidR="00393AFD" w:rsidRPr="00313ED3" w:rsidRDefault="00393AFD" w:rsidP="007E0B8A">
            <w:pPr>
              <w:spacing w:after="0"/>
              <w:ind w:left="2190" w:hanging="720"/>
              <w:jc w:val="left"/>
              <w:rPr>
                <w:rFonts w:asciiTheme="majorBidi" w:hAnsiTheme="majorBidi" w:cstheme="majorBidi"/>
                <w:sz w:val="22"/>
                <w:szCs w:val="22"/>
              </w:rPr>
            </w:pPr>
            <w:r w:rsidRPr="00313ED3">
              <w:rPr>
                <w:rFonts w:asciiTheme="majorBidi" w:hAnsiTheme="majorBidi" w:cstheme="majorBidi"/>
                <w:sz w:val="22"/>
                <w:szCs w:val="22"/>
              </w:rPr>
              <w:t>(vii)</w:t>
            </w:r>
            <w:r w:rsidRPr="00313ED3">
              <w:rPr>
                <w:rFonts w:asciiTheme="majorBidi" w:hAnsiTheme="majorBidi" w:cstheme="majorBidi"/>
                <w:sz w:val="22"/>
                <w:szCs w:val="22"/>
              </w:rPr>
              <w:tab/>
              <w:t>perform such other functions as may be assigned by the PPP Board.</w:t>
            </w:r>
          </w:p>
          <w:p w14:paraId="555D2CBF" w14:textId="77777777" w:rsidR="00393AFD" w:rsidRPr="00313ED3" w:rsidRDefault="00393AFD" w:rsidP="00FA79F4">
            <w:pPr>
              <w:spacing w:after="0"/>
              <w:ind w:left="1440" w:hanging="720"/>
              <w:jc w:val="left"/>
              <w:rPr>
                <w:rFonts w:asciiTheme="majorBidi" w:hAnsiTheme="majorBidi" w:cstheme="majorBidi"/>
                <w:sz w:val="22"/>
                <w:szCs w:val="22"/>
              </w:rPr>
            </w:pPr>
            <w:r w:rsidRPr="00313ED3">
              <w:rPr>
                <w:rFonts w:asciiTheme="majorBidi" w:hAnsiTheme="majorBidi" w:cstheme="majorBidi"/>
                <w:sz w:val="22"/>
                <w:szCs w:val="22"/>
              </w:rPr>
              <w:t>(j)</w:t>
            </w:r>
            <w:r w:rsidRPr="00313ED3">
              <w:rPr>
                <w:rFonts w:asciiTheme="majorBidi" w:hAnsiTheme="majorBidi" w:cstheme="majorBidi"/>
                <w:sz w:val="22"/>
                <w:szCs w:val="22"/>
              </w:rPr>
              <w:tab/>
              <w:t>approve PDF funding requests of the PPP Authority exceeding the limit of Pakistani Rupees 100.0 million;</w:t>
            </w:r>
          </w:p>
          <w:p w14:paraId="728A8A47" w14:textId="77777777" w:rsidR="00393AFD" w:rsidRPr="00313ED3" w:rsidRDefault="00393AFD" w:rsidP="00FA79F4">
            <w:pPr>
              <w:spacing w:after="0"/>
              <w:ind w:left="1440" w:hanging="720"/>
              <w:jc w:val="left"/>
              <w:rPr>
                <w:rFonts w:asciiTheme="majorBidi" w:hAnsiTheme="majorBidi" w:cstheme="majorBidi"/>
                <w:sz w:val="22"/>
                <w:szCs w:val="22"/>
              </w:rPr>
            </w:pPr>
            <w:r w:rsidRPr="00313ED3">
              <w:rPr>
                <w:rFonts w:asciiTheme="majorBidi" w:hAnsiTheme="majorBidi" w:cstheme="majorBidi"/>
                <w:sz w:val="22"/>
                <w:szCs w:val="22"/>
              </w:rPr>
              <w:t>(k)</w:t>
            </w:r>
            <w:r w:rsidRPr="00313ED3">
              <w:rPr>
                <w:rFonts w:asciiTheme="majorBidi" w:hAnsiTheme="majorBidi" w:cstheme="majorBidi"/>
                <w:sz w:val="22"/>
                <w:szCs w:val="22"/>
              </w:rPr>
              <w:tab/>
              <w:t>during negotiation of the PPP Agreement, in case of changes to the earlier approved standard terms of the PPP Agreements, the Board may approve, reject or send back for reconsideration the recommendations submitted by the Implementing Agency via the PPP Authority;</w:t>
            </w:r>
          </w:p>
          <w:p w14:paraId="47E7BF67" w14:textId="77777777" w:rsidR="00393AFD" w:rsidRPr="00313ED3" w:rsidRDefault="00393AFD" w:rsidP="00FA79F4">
            <w:pPr>
              <w:spacing w:after="0"/>
              <w:ind w:left="1440" w:hanging="720"/>
              <w:jc w:val="left"/>
              <w:rPr>
                <w:rFonts w:asciiTheme="majorBidi" w:hAnsiTheme="majorBidi" w:cstheme="majorBidi"/>
                <w:sz w:val="22"/>
                <w:szCs w:val="22"/>
              </w:rPr>
            </w:pPr>
            <w:r w:rsidRPr="00313ED3">
              <w:rPr>
                <w:rFonts w:asciiTheme="majorBidi" w:hAnsiTheme="majorBidi" w:cstheme="majorBidi"/>
                <w:sz w:val="22"/>
                <w:szCs w:val="22"/>
              </w:rPr>
              <w:t>(l)</w:t>
            </w:r>
            <w:r w:rsidRPr="00313ED3">
              <w:rPr>
                <w:rFonts w:asciiTheme="majorBidi" w:hAnsiTheme="majorBidi" w:cstheme="majorBidi"/>
                <w:sz w:val="22"/>
                <w:szCs w:val="22"/>
              </w:rPr>
              <w:tab/>
              <w:t>be the final deciding authority in case a disagreement or conflict arises between the PPP Authority, PPP Unit and the Implementing Agency on any aspect of PPP projects;</w:t>
            </w:r>
          </w:p>
          <w:p w14:paraId="20A6A4C4" w14:textId="77777777" w:rsidR="00393AFD" w:rsidRPr="00313ED3" w:rsidRDefault="00393AFD" w:rsidP="00FA79F4">
            <w:pPr>
              <w:spacing w:after="0"/>
              <w:ind w:left="1440" w:hanging="720"/>
              <w:jc w:val="left"/>
              <w:rPr>
                <w:rFonts w:asciiTheme="majorBidi" w:hAnsiTheme="majorBidi" w:cstheme="majorBidi"/>
                <w:sz w:val="22"/>
                <w:szCs w:val="22"/>
              </w:rPr>
            </w:pPr>
            <w:r w:rsidRPr="00313ED3">
              <w:rPr>
                <w:rFonts w:asciiTheme="majorBidi" w:hAnsiTheme="majorBidi" w:cstheme="majorBidi"/>
                <w:sz w:val="22"/>
                <w:szCs w:val="22"/>
              </w:rPr>
              <w:t>(m)</w:t>
            </w:r>
            <w:r w:rsidRPr="00313ED3">
              <w:rPr>
                <w:rFonts w:asciiTheme="majorBidi" w:hAnsiTheme="majorBidi" w:cstheme="majorBidi"/>
                <w:sz w:val="22"/>
                <w:szCs w:val="22"/>
              </w:rPr>
              <w:tab/>
              <w:t xml:space="preserve"> provide general directions, oversight and supervision on the affairs and administration of the PPP Node, PPP Authority and PPP Unit;</w:t>
            </w:r>
          </w:p>
          <w:p w14:paraId="340BBE95" w14:textId="77777777" w:rsidR="00393AFD" w:rsidRPr="00313ED3" w:rsidRDefault="00393AFD" w:rsidP="00FA79F4">
            <w:pPr>
              <w:spacing w:after="0"/>
              <w:ind w:left="1440" w:hanging="720"/>
              <w:jc w:val="left"/>
              <w:rPr>
                <w:rFonts w:asciiTheme="majorBidi" w:hAnsiTheme="majorBidi" w:cstheme="majorBidi"/>
                <w:sz w:val="22"/>
                <w:szCs w:val="22"/>
              </w:rPr>
            </w:pPr>
            <w:r w:rsidRPr="00313ED3">
              <w:rPr>
                <w:rFonts w:asciiTheme="majorBidi" w:hAnsiTheme="majorBidi" w:cstheme="majorBidi"/>
                <w:sz w:val="22"/>
                <w:szCs w:val="22"/>
              </w:rPr>
              <w:t>(n)</w:t>
            </w:r>
            <w:r w:rsidRPr="00313ED3">
              <w:rPr>
                <w:rFonts w:asciiTheme="majorBidi" w:hAnsiTheme="majorBidi" w:cstheme="majorBidi"/>
                <w:sz w:val="22"/>
                <w:szCs w:val="22"/>
              </w:rPr>
              <w:tab/>
              <w:t>supervise the performance and progress of the PPP Node, PPP Authority and the PPP Unit. If required, the Board may constitute Committees / Working Groups to supervise the progress of the PPP Node, PPP Authority and the PPP Unit;</w:t>
            </w:r>
          </w:p>
          <w:p w14:paraId="419B29A1" w14:textId="77777777" w:rsidR="00393AFD" w:rsidRPr="00313ED3" w:rsidRDefault="00393AFD" w:rsidP="00FA79F4">
            <w:pPr>
              <w:spacing w:after="0"/>
              <w:ind w:left="1440" w:hanging="720"/>
              <w:jc w:val="left"/>
              <w:rPr>
                <w:rFonts w:asciiTheme="majorBidi" w:hAnsiTheme="majorBidi" w:cstheme="majorBidi"/>
                <w:sz w:val="22"/>
                <w:szCs w:val="22"/>
              </w:rPr>
            </w:pPr>
            <w:r w:rsidRPr="00313ED3">
              <w:rPr>
                <w:rFonts w:asciiTheme="majorBidi" w:hAnsiTheme="majorBidi" w:cstheme="majorBidi"/>
                <w:sz w:val="22"/>
                <w:szCs w:val="22"/>
              </w:rPr>
              <w:lastRenderedPageBreak/>
              <w:t>(o)</w:t>
            </w:r>
            <w:r w:rsidRPr="00313ED3">
              <w:rPr>
                <w:rFonts w:asciiTheme="majorBidi" w:hAnsiTheme="majorBidi" w:cstheme="majorBidi"/>
                <w:sz w:val="22"/>
                <w:szCs w:val="22"/>
              </w:rPr>
              <w:tab/>
              <w:t>The Board may constitute such number of working groups comprising of its members or other persons, as required, and take all other steps necessary for giving effect to the provisions of this Act.</w:t>
            </w:r>
          </w:p>
          <w:p w14:paraId="4C06BD46" w14:textId="77777777" w:rsidR="00393AFD" w:rsidRPr="00313ED3" w:rsidRDefault="00393AFD" w:rsidP="00FA79F4">
            <w:pPr>
              <w:spacing w:after="0"/>
              <w:jc w:val="left"/>
              <w:rPr>
                <w:rFonts w:asciiTheme="majorBidi" w:hAnsiTheme="majorBidi" w:cstheme="majorBidi"/>
                <w:b/>
                <w:bCs/>
                <w:sz w:val="22"/>
                <w:szCs w:val="22"/>
              </w:rPr>
            </w:pPr>
          </w:p>
        </w:tc>
      </w:tr>
      <w:tr w:rsidR="00393AFD" w:rsidRPr="00313ED3" w14:paraId="7328D17F" w14:textId="77777777" w:rsidTr="00343011">
        <w:tc>
          <w:tcPr>
            <w:tcW w:w="1838" w:type="dxa"/>
          </w:tcPr>
          <w:p w14:paraId="171E4AF1" w14:textId="4941BF2C" w:rsidR="00393AFD" w:rsidRPr="00313ED3" w:rsidRDefault="00393AFD" w:rsidP="00393AFD">
            <w:pPr>
              <w:jc w:val="left"/>
              <w:rPr>
                <w:rFonts w:asciiTheme="majorBidi" w:hAnsiTheme="majorBidi" w:cstheme="majorBidi"/>
                <w:b/>
                <w:bCs/>
                <w:sz w:val="22"/>
                <w:szCs w:val="22"/>
              </w:rPr>
            </w:pPr>
            <w:r w:rsidRPr="00313ED3">
              <w:rPr>
                <w:rFonts w:asciiTheme="majorBidi" w:hAnsiTheme="majorBidi" w:cstheme="majorBidi"/>
                <w:b/>
                <w:bCs/>
                <w:sz w:val="22"/>
                <w:szCs w:val="22"/>
              </w:rPr>
              <w:lastRenderedPageBreak/>
              <w:t>Establishment of the Balochistan Public Private Partnership Unit.</w:t>
            </w:r>
          </w:p>
        </w:tc>
        <w:tc>
          <w:tcPr>
            <w:tcW w:w="7512" w:type="dxa"/>
          </w:tcPr>
          <w:p w14:paraId="69609222" w14:textId="77777777" w:rsidR="00393AFD" w:rsidRPr="00313ED3" w:rsidRDefault="00393AFD" w:rsidP="00393AFD">
            <w:pPr>
              <w:rPr>
                <w:rFonts w:asciiTheme="majorBidi" w:hAnsiTheme="majorBidi" w:cstheme="majorBidi"/>
                <w:sz w:val="22"/>
                <w:szCs w:val="22"/>
              </w:rPr>
            </w:pPr>
            <w:r w:rsidRPr="00313ED3">
              <w:rPr>
                <w:rFonts w:asciiTheme="majorBidi" w:hAnsiTheme="majorBidi" w:cstheme="majorBidi"/>
                <w:b/>
                <w:bCs/>
                <w:sz w:val="22"/>
                <w:szCs w:val="22"/>
              </w:rPr>
              <w:t xml:space="preserve">6. </w:t>
            </w:r>
            <w:r w:rsidRPr="00313ED3">
              <w:rPr>
                <w:rFonts w:asciiTheme="majorBidi" w:hAnsiTheme="majorBidi" w:cstheme="majorBidi"/>
                <w:sz w:val="22"/>
                <w:szCs w:val="22"/>
              </w:rPr>
              <w:t>(1) A Balochistan Public Private Partnership Unit, hereinafter referred to as the PPP Unit, shall be established in the Finance Department of Government of Balochistan to act as a fiscal guardian for the projects implemented under the Act and perform the functions of project financial appraisal and risk assessment.</w:t>
            </w:r>
          </w:p>
          <w:p w14:paraId="38D316DE" w14:textId="4C936B8F" w:rsidR="00393AFD" w:rsidRPr="00313ED3" w:rsidRDefault="00393AFD" w:rsidP="00393AFD">
            <w:pPr>
              <w:rPr>
                <w:rFonts w:asciiTheme="majorBidi" w:hAnsiTheme="majorBidi" w:cstheme="majorBidi"/>
                <w:sz w:val="22"/>
                <w:szCs w:val="22"/>
              </w:rPr>
            </w:pPr>
            <w:r w:rsidRPr="00313ED3">
              <w:rPr>
                <w:rFonts w:asciiTheme="majorBidi" w:hAnsiTheme="majorBidi" w:cstheme="majorBidi"/>
                <w:sz w:val="22"/>
                <w:szCs w:val="22"/>
              </w:rPr>
              <w:t>(2)</w:t>
            </w:r>
            <w:r w:rsidR="002745F9">
              <w:rPr>
                <w:rFonts w:asciiTheme="majorBidi" w:hAnsiTheme="majorBidi" w:cstheme="majorBidi"/>
                <w:sz w:val="22"/>
                <w:szCs w:val="22"/>
              </w:rPr>
              <w:t xml:space="preserve"> </w:t>
            </w:r>
            <w:r w:rsidRPr="00313ED3">
              <w:rPr>
                <w:rFonts w:asciiTheme="majorBidi" w:hAnsiTheme="majorBidi" w:cstheme="majorBidi"/>
                <w:sz w:val="22"/>
                <w:szCs w:val="22"/>
              </w:rPr>
              <w:t>All the functions and administration of the PPP Unit shall vest with the Managing Director, PPP Unit. The Managing Director shall report to the Secretary, Finance Department Government of Balochistan.</w:t>
            </w:r>
          </w:p>
          <w:p w14:paraId="15210770" w14:textId="575A0B64" w:rsidR="00393AFD" w:rsidRPr="00313ED3" w:rsidRDefault="00393AFD" w:rsidP="00393AFD">
            <w:pPr>
              <w:rPr>
                <w:rFonts w:asciiTheme="majorBidi" w:hAnsiTheme="majorBidi" w:cstheme="majorBidi"/>
                <w:sz w:val="22"/>
                <w:szCs w:val="22"/>
              </w:rPr>
            </w:pPr>
            <w:r w:rsidRPr="00313ED3">
              <w:rPr>
                <w:rFonts w:asciiTheme="majorBidi" w:hAnsiTheme="majorBidi" w:cstheme="majorBidi"/>
                <w:sz w:val="22"/>
                <w:szCs w:val="22"/>
              </w:rPr>
              <w:t>(3)</w:t>
            </w:r>
            <w:r w:rsidR="002745F9">
              <w:rPr>
                <w:rFonts w:asciiTheme="majorBidi" w:hAnsiTheme="majorBidi" w:cstheme="majorBidi"/>
                <w:sz w:val="22"/>
                <w:szCs w:val="22"/>
              </w:rPr>
              <w:t xml:space="preserve"> </w:t>
            </w:r>
            <w:r w:rsidRPr="00313ED3">
              <w:rPr>
                <w:rFonts w:asciiTheme="majorBidi" w:hAnsiTheme="majorBidi" w:cstheme="majorBidi"/>
                <w:sz w:val="22"/>
                <w:szCs w:val="22"/>
              </w:rPr>
              <w:t>The Government may appoint a person on competitive basis having such qualifications, experience and other requirements, as may be determined by the PPP Board, as the Managing Director of the PPP Unit on such terms and conditions as the PPP Board may determine.</w:t>
            </w:r>
          </w:p>
          <w:p w14:paraId="2F26FD6D" w14:textId="5C38739C" w:rsidR="00393AFD" w:rsidRPr="00313ED3" w:rsidRDefault="00393AFD" w:rsidP="00393AFD">
            <w:pPr>
              <w:spacing w:before="240" w:after="0"/>
              <w:rPr>
                <w:rFonts w:asciiTheme="majorBidi" w:hAnsiTheme="majorBidi" w:cstheme="majorBidi"/>
                <w:sz w:val="22"/>
                <w:szCs w:val="22"/>
              </w:rPr>
            </w:pPr>
            <w:r w:rsidRPr="00313ED3">
              <w:rPr>
                <w:rFonts w:asciiTheme="majorBidi" w:hAnsiTheme="majorBidi" w:cstheme="majorBidi"/>
                <w:sz w:val="22"/>
                <w:szCs w:val="22"/>
              </w:rPr>
              <w:t>(4)</w:t>
            </w:r>
            <w:r w:rsidR="002745F9">
              <w:rPr>
                <w:rFonts w:asciiTheme="majorBidi" w:hAnsiTheme="majorBidi" w:cstheme="majorBidi"/>
                <w:sz w:val="22"/>
                <w:szCs w:val="22"/>
              </w:rPr>
              <w:t xml:space="preserve"> </w:t>
            </w:r>
            <w:r w:rsidRPr="00313ED3">
              <w:rPr>
                <w:rFonts w:asciiTheme="majorBidi" w:hAnsiTheme="majorBidi" w:cstheme="majorBidi"/>
                <w:sz w:val="22"/>
                <w:szCs w:val="22"/>
              </w:rPr>
              <w:t xml:space="preserve">The PPP Unit will consist of a team of qualified professionals including financial, technical, legal, risk, and other professionals/advisors/specialists and analysts along with the ancillary staff to carry out the functions of the PPP Unit efficiently. </w:t>
            </w:r>
          </w:p>
          <w:p w14:paraId="002DABEA" w14:textId="77777777" w:rsidR="00393AFD" w:rsidRPr="00313ED3" w:rsidRDefault="00393AFD" w:rsidP="00AC358A">
            <w:pPr>
              <w:jc w:val="center"/>
              <w:rPr>
                <w:rFonts w:asciiTheme="majorBidi" w:hAnsiTheme="majorBidi" w:cstheme="majorBidi"/>
                <w:b/>
                <w:bCs/>
                <w:sz w:val="22"/>
                <w:szCs w:val="22"/>
              </w:rPr>
            </w:pPr>
          </w:p>
        </w:tc>
      </w:tr>
      <w:tr w:rsidR="00393AFD" w:rsidRPr="00313ED3" w14:paraId="4183439A" w14:textId="77777777" w:rsidTr="00343011">
        <w:tc>
          <w:tcPr>
            <w:tcW w:w="1838" w:type="dxa"/>
          </w:tcPr>
          <w:p w14:paraId="7FF9FCC1" w14:textId="7236FA8B" w:rsidR="00393AFD" w:rsidRPr="00313ED3" w:rsidRDefault="00393AFD" w:rsidP="00393AFD">
            <w:pPr>
              <w:jc w:val="left"/>
              <w:rPr>
                <w:rFonts w:asciiTheme="majorBidi" w:hAnsiTheme="majorBidi" w:cstheme="majorBidi"/>
                <w:b/>
                <w:bCs/>
                <w:sz w:val="22"/>
                <w:szCs w:val="22"/>
              </w:rPr>
            </w:pPr>
            <w:r w:rsidRPr="00313ED3">
              <w:rPr>
                <w:rFonts w:asciiTheme="majorBidi" w:hAnsiTheme="majorBidi" w:cstheme="majorBidi"/>
                <w:b/>
                <w:bCs/>
                <w:sz w:val="22"/>
                <w:szCs w:val="22"/>
              </w:rPr>
              <w:t>Functions of the Public Private Partnership Unit.</w:t>
            </w:r>
          </w:p>
        </w:tc>
        <w:tc>
          <w:tcPr>
            <w:tcW w:w="7512" w:type="dxa"/>
          </w:tcPr>
          <w:p w14:paraId="335C77E9" w14:textId="204C0C33" w:rsidR="00393AFD" w:rsidRPr="00313ED3" w:rsidRDefault="00FA79F4" w:rsidP="00393AFD">
            <w:pPr>
              <w:rPr>
                <w:rFonts w:asciiTheme="majorBidi" w:hAnsiTheme="majorBidi" w:cstheme="majorBidi"/>
                <w:sz w:val="22"/>
                <w:szCs w:val="22"/>
              </w:rPr>
            </w:pPr>
            <w:r>
              <w:rPr>
                <w:rFonts w:asciiTheme="majorBidi" w:hAnsiTheme="majorBidi" w:cstheme="majorBidi"/>
                <w:b/>
                <w:bCs/>
                <w:sz w:val="22"/>
                <w:szCs w:val="22"/>
              </w:rPr>
              <w:t xml:space="preserve">7. </w:t>
            </w:r>
            <w:r w:rsidR="00393AFD" w:rsidRPr="00313ED3">
              <w:rPr>
                <w:rFonts w:asciiTheme="majorBidi" w:hAnsiTheme="majorBidi" w:cstheme="majorBidi"/>
                <w:sz w:val="22"/>
                <w:szCs w:val="22"/>
              </w:rPr>
              <w:t>(1) The PPP Unit shall:</w:t>
            </w:r>
          </w:p>
          <w:p w14:paraId="7D7101F4" w14:textId="77777777" w:rsidR="00393AFD" w:rsidRPr="00313ED3" w:rsidRDefault="00393AFD" w:rsidP="00393AFD">
            <w:pPr>
              <w:ind w:left="1440" w:hanging="720"/>
              <w:rPr>
                <w:rFonts w:asciiTheme="majorBidi" w:hAnsiTheme="majorBidi" w:cstheme="majorBidi"/>
                <w:sz w:val="22"/>
                <w:szCs w:val="22"/>
              </w:rPr>
            </w:pPr>
            <w:r w:rsidRPr="00313ED3">
              <w:rPr>
                <w:rFonts w:asciiTheme="majorBidi" w:hAnsiTheme="majorBidi" w:cstheme="majorBidi"/>
                <w:sz w:val="22"/>
                <w:szCs w:val="22"/>
              </w:rPr>
              <w:t>(a)</w:t>
            </w:r>
            <w:r w:rsidRPr="00313ED3">
              <w:rPr>
                <w:rFonts w:asciiTheme="majorBidi" w:hAnsiTheme="majorBidi" w:cstheme="majorBidi"/>
                <w:sz w:val="22"/>
                <w:szCs w:val="22"/>
              </w:rPr>
              <w:tab/>
              <w:t xml:space="preserve">subject to the Board, develop risk management guidelines for projects to be implemented under the Act; </w:t>
            </w:r>
          </w:p>
          <w:p w14:paraId="7364E573" w14:textId="77777777" w:rsidR="00393AFD" w:rsidRPr="00313ED3" w:rsidRDefault="00393AFD" w:rsidP="00393AFD">
            <w:pPr>
              <w:ind w:left="1440" w:hanging="720"/>
              <w:rPr>
                <w:rFonts w:asciiTheme="majorBidi" w:hAnsiTheme="majorBidi" w:cstheme="majorBidi"/>
                <w:sz w:val="22"/>
                <w:szCs w:val="22"/>
              </w:rPr>
            </w:pPr>
            <w:r w:rsidRPr="00313ED3">
              <w:rPr>
                <w:rFonts w:asciiTheme="majorBidi" w:hAnsiTheme="majorBidi" w:cstheme="majorBidi"/>
                <w:sz w:val="22"/>
                <w:szCs w:val="22"/>
              </w:rPr>
              <w:t>(b)</w:t>
            </w:r>
            <w:r w:rsidRPr="00313ED3">
              <w:rPr>
                <w:rFonts w:asciiTheme="majorBidi" w:hAnsiTheme="majorBidi" w:cstheme="majorBidi"/>
                <w:sz w:val="22"/>
                <w:szCs w:val="22"/>
              </w:rPr>
              <w:tab/>
              <w:t xml:space="preserve">employ such persons, as it deems necessary for the performance of functions and duties assigned to it under this Act; </w:t>
            </w:r>
          </w:p>
          <w:p w14:paraId="00C357B4" w14:textId="3ADF6799" w:rsidR="00393AFD" w:rsidRPr="00313ED3" w:rsidRDefault="00393AFD" w:rsidP="00393AFD">
            <w:pPr>
              <w:ind w:left="1440" w:hanging="720"/>
              <w:rPr>
                <w:rFonts w:asciiTheme="majorBidi" w:hAnsiTheme="majorBidi" w:cstheme="majorBidi"/>
                <w:sz w:val="22"/>
                <w:szCs w:val="22"/>
              </w:rPr>
            </w:pPr>
            <w:r w:rsidRPr="00313ED3">
              <w:rPr>
                <w:rFonts w:asciiTheme="majorBidi" w:hAnsiTheme="majorBidi" w:cstheme="majorBidi"/>
                <w:sz w:val="22"/>
                <w:szCs w:val="22"/>
              </w:rPr>
              <w:t>(</w:t>
            </w:r>
            <w:r w:rsidR="002745F9">
              <w:rPr>
                <w:rFonts w:asciiTheme="majorBidi" w:hAnsiTheme="majorBidi" w:cstheme="majorBidi"/>
                <w:sz w:val="22"/>
                <w:szCs w:val="22"/>
              </w:rPr>
              <w:t>c</w:t>
            </w:r>
            <w:r w:rsidRPr="00313ED3">
              <w:rPr>
                <w:rFonts w:asciiTheme="majorBidi" w:hAnsiTheme="majorBidi" w:cstheme="majorBidi"/>
                <w:sz w:val="22"/>
                <w:szCs w:val="22"/>
              </w:rPr>
              <w:t>)</w:t>
            </w:r>
            <w:r w:rsidRPr="00313ED3">
              <w:rPr>
                <w:rFonts w:asciiTheme="majorBidi" w:hAnsiTheme="majorBidi" w:cstheme="majorBidi"/>
                <w:sz w:val="22"/>
                <w:szCs w:val="22"/>
              </w:rPr>
              <w:tab/>
              <w:t>support and advise the Board or any Implementing Agency with regard to assessment, evaluation, management, apportionment and mitigation of risks in a project throughout the project lifecycle.</w:t>
            </w:r>
          </w:p>
          <w:p w14:paraId="61084FA8" w14:textId="27962A7B" w:rsidR="00393AFD" w:rsidRPr="00313ED3" w:rsidRDefault="00393AFD" w:rsidP="00393AFD">
            <w:pPr>
              <w:rPr>
                <w:rFonts w:asciiTheme="majorBidi" w:hAnsiTheme="majorBidi" w:cstheme="majorBidi"/>
                <w:sz w:val="22"/>
                <w:szCs w:val="22"/>
              </w:rPr>
            </w:pPr>
            <w:r w:rsidRPr="00313ED3">
              <w:rPr>
                <w:rFonts w:asciiTheme="majorBidi" w:hAnsiTheme="majorBidi" w:cstheme="majorBidi"/>
                <w:sz w:val="22"/>
                <w:szCs w:val="22"/>
              </w:rPr>
              <w:t>(2) The PPP Unit shall also assist the PPP Board on a Project with regard to:</w:t>
            </w:r>
          </w:p>
          <w:p w14:paraId="16E4D3E0" w14:textId="77777777" w:rsidR="00393AFD" w:rsidRPr="00313ED3" w:rsidRDefault="00393AFD" w:rsidP="00393AFD">
            <w:pPr>
              <w:spacing w:after="0"/>
              <w:ind w:left="720"/>
              <w:rPr>
                <w:rFonts w:asciiTheme="majorBidi" w:hAnsiTheme="majorBidi" w:cstheme="majorBidi"/>
                <w:sz w:val="22"/>
                <w:szCs w:val="22"/>
              </w:rPr>
            </w:pPr>
            <w:r w:rsidRPr="00313ED3">
              <w:rPr>
                <w:rFonts w:asciiTheme="majorBidi" w:hAnsiTheme="majorBidi" w:cstheme="majorBidi"/>
                <w:sz w:val="22"/>
                <w:szCs w:val="22"/>
              </w:rPr>
              <w:t>(a)</w:t>
            </w:r>
            <w:r w:rsidRPr="00313ED3">
              <w:rPr>
                <w:rFonts w:asciiTheme="majorBidi" w:hAnsiTheme="majorBidi" w:cstheme="majorBidi"/>
                <w:sz w:val="22"/>
                <w:szCs w:val="22"/>
              </w:rPr>
              <w:tab/>
              <w:t>its fiscal and contingent liability exposure;</w:t>
            </w:r>
          </w:p>
          <w:p w14:paraId="63A0F045" w14:textId="77777777" w:rsidR="00393AFD" w:rsidRPr="00313ED3" w:rsidRDefault="00393AFD" w:rsidP="00393AFD">
            <w:pPr>
              <w:spacing w:after="0"/>
              <w:ind w:left="720"/>
              <w:rPr>
                <w:rFonts w:asciiTheme="majorBidi" w:hAnsiTheme="majorBidi" w:cstheme="majorBidi"/>
                <w:sz w:val="22"/>
                <w:szCs w:val="22"/>
              </w:rPr>
            </w:pPr>
            <w:r w:rsidRPr="00313ED3">
              <w:rPr>
                <w:rFonts w:asciiTheme="majorBidi" w:hAnsiTheme="majorBidi" w:cstheme="majorBidi"/>
                <w:sz w:val="22"/>
                <w:szCs w:val="22"/>
              </w:rPr>
              <w:t>(b)</w:t>
            </w:r>
            <w:r w:rsidRPr="00313ED3">
              <w:rPr>
                <w:rFonts w:asciiTheme="majorBidi" w:hAnsiTheme="majorBidi" w:cstheme="majorBidi"/>
                <w:sz w:val="22"/>
                <w:szCs w:val="22"/>
              </w:rPr>
              <w:tab/>
              <w:t>its financial and business models;</w:t>
            </w:r>
          </w:p>
          <w:p w14:paraId="302E743D" w14:textId="77777777" w:rsidR="00393AFD" w:rsidRPr="00313ED3" w:rsidRDefault="00393AFD" w:rsidP="00393AFD">
            <w:pPr>
              <w:spacing w:after="0"/>
              <w:ind w:left="1440" w:hanging="720"/>
              <w:rPr>
                <w:rFonts w:asciiTheme="majorBidi" w:hAnsiTheme="majorBidi" w:cstheme="majorBidi"/>
                <w:sz w:val="22"/>
                <w:szCs w:val="22"/>
              </w:rPr>
            </w:pPr>
            <w:r w:rsidRPr="00313ED3">
              <w:rPr>
                <w:rFonts w:asciiTheme="majorBidi" w:hAnsiTheme="majorBidi" w:cstheme="majorBidi"/>
                <w:sz w:val="22"/>
                <w:szCs w:val="22"/>
              </w:rPr>
              <w:t>(c)</w:t>
            </w:r>
            <w:r w:rsidRPr="00313ED3">
              <w:rPr>
                <w:rFonts w:asciiTheme="majorBidi" w:hAnsiTheme="majorBidi" w:cstheme="majorBidi"/>
                <w:sz w:val="22"/>
                <w:szCs w:val="22"/>
              </w:rPr>
              <w:tab/>
              <w:t>its transaction structure and consistency with the Act and rules made thereunder;</w:t>
            </w:r>
          </w:p>
          <w:p w14:paraId="012E1497" w14:textId="77777777" w:rsidR="00393AFD" w:rsidRPr="00313ED3" w:rsidRDefault="00393AFD" w:rsidP="00393AFD">
            <w:pPr>
              <w:spacing w:after="0"/>
              <w:ind w:left="1440" w:hanging="720"/>
              <w:rPr>
                <w:rFonts w:asciiTheme="majorBidi" w:hAnsiTheme="majorBidi" w:cstheme="majorBidi"/>
                <w:sz w:val="22"/>
                <w:szCs w:val="22"/>
              </w:rPr>
            </w:pPr>
            <w:r w:rsidRPr="00313ED3">
              <w:rPr>
                <w:rFonts w:asciiTheme="majorBidi" w:hAnsiTheme="majorBidi" w:cstheme="majorBidi"/>
                <w:sz w:val="22"/>
                <w:szCs w:val="22"/>
              </w:rPr>
              <w:t>(d)</w:t>
            </w:r>
            <w:r w:rsidRPr="00313ED3">
              <w:rPr>
                <w:rFonts w:asciiTheme="majorBidi" w:hAnsiTheme="majorBidi" w:cstheme="majorBidi"/>
                <w:sz w:val="22"/>
                <w:szCs w:val="22"/>
              </w:rPr>
              <w:tab/>
              <w:t>identification, distribution, and apportionment of risks between the partners and their mitigation;</w:t>
            </w:r>
          </w:p>
          <w:p w14:paraId="5FD8A2D2" w14:textId="77777777" w:rsidR="00393AFD" w:rsidRPr="00313ED3" w:rsidRDefault="00393AFD" w:rsidP="00393AFD">
            <w:pPr>
              <w:spacing w:after="0"/>
              <w:ind w:left="720"/>
              <w:rPr>
                <w:rFonts w:asciiTheme="majorBidi" w:hAnsiTheme="majorBidi" w:cstheme="majorBidi"/>
                <w:sz w:val="22"/>
                <w:szCs w:val="22"/>
              </w:rPr>
            </w:pPr>
            <w:r w:rsidRPr="00313ED3">
              <w:rPr>
                <w:rFonts w:asciiTheme="majorBidi" w:hAnsiTheme="majorBidi" w:cstheme="majorBidi"/>
                <w:sz w:val="22"/>
                <w:szCs w:val="22"/>
              </w:rPr>
              <w:t>(e)</w:t>
            </w:r>
            <w:r w:rsidRPr="00313ED3">
              <w:rPr>
                <w:rFonts w:asciiTheme="majorBidi" w:hAnsiTheme="majorBidi" w:cstheme="majorBidi"/>
                <w:sz w:val="22"/>
                <w:szCs w:val="22"/>
              </w:rPr>
              <w:tab/>
              <w:t>its financial and economic sustainability;</w:t>
            </w:r>
          </w:p>
          <w:p w14:paraId="14EB3473" w14:textId="4147BCCB" w:rsidR="00393AFD" w:rsidRPr="00313ED3" w:rsidRDefault="00393AFD" w:rsidP="00393AFD">
            <w:pPr>
              <w:spacing w:after="0"/>
              <w:ind w:left="720"/>
              <w:rPr>
                <w:rFonts w:asciiTheme="majorBidi" w:hAnsiTheme="majorBidi" w:cstheme="majorBidi"/>
                <w:sz w:val="22"/>
                <w:szCs w:val="22"/>
              </w:rPr>
            </w:pPr>
            <w:r w:rsidRPr="00313ED3">
              <w:rPr>
                <w:rFonts w:asciiTheme="majorBidi" w:hAnsiTheme="majorBidi" w:cstheme="majorBidi"/>
                <w:sz w:val="22"/>
                <w:szCs w:val="22"/>
              </w:rPr>
              <w:t>(f)</w:t>
            </w:r>
            <w:r w:rsidRPr="00313ED3">
              <w:rPr>
                <w:rFonts w:asciiTheme="majorBidi" w:hAnsiTheme="majorBidi" w:cstheme="majorBidi"/>
                <w:sz w:val="22"/>
                <w:szCs w:val="22"/>
              </w:rPr>
              <w:tab/>
              <w:t>inclusion of project support through Viability Gap Fund</w:t>
            </w:r>
            <w:r w:rsidR="007E0B8A">
              <w:rPr>
                <w:rFonts w:asciiTheme="majorBidi" w:hAnsiTheme="majorBidi" w:cstheme="majorBidi"/>
                <w:sz w:val="22"/>
                <w:szCs w:val="22"/>
              </w:rPr>
              <w:t>;</w:t>
            </w:r>
          </w:p>
          <w:p w14:paraId="1E47DCC5" w14:textId="77777777" w:rsidR="00393AFD" w:rsidRPr="00313ED3" w:rsidRDefault="00393AFD" w:rsidP="00393AFD">
            <w:pPr>
              <w:spacing w:after="0"/>
              <w:ind w:left="1440" w:hanging="720"/>
              <w:rPr>
                <w:rFonts w:asciiTheme="majorBidi" w:hAnsiTheme="majorBidi" w:cstheme="majorBidi"/>
                <w:sz w:val="22"/>
                <w:szCs w:val="22"/>
              </w:rPr>
            </w:pPr>
            <w:r w:rsidRPr="00313ED3">
              <w:rPr>
                <w:rFonts w:asciiTheme="majorBidi" w:hAnsiTheme="majorBidi" w:cstheme="majorBidi"/>
                <w:sz w:val="22"/>
                <w:szCs w:val="22"/>
              </w:rPr>
              <w:t>(g)</w:t>
            </w:r>
            <w:r w:rsidRPr="00313ED3">
              <w:rPr>
                <w:rFonts w:asciiTheme="majorBidi" w:hAnsiTheme="majorBidi" w:cstheme="majorBidi"/>
                <w:sz w:val="22"/>
                <w:szCs w:val="22"/>
              </w:rPr>
              <w:tab/>
              <w:t>planning for yearly financial support requirements for projects under implementation; and</w:t>
            </w:r>
          </w:p>
          <w:p w14:paraId="45ED45DC" w14:textId="30820FD7" w:rsidR="00393AFD" w:rsidRPr="00313ED3" w:rsidRDefault="00393AFD" w:rsidP="00393AFD">
            <w:pPr>
              <w:spacing w:after="0"/>
              <w:ind w:left="1440" w:hanging="720"/>
              <w:rPr>
                <w:rFonts w:asciiTheme="majorBidi" w:hAnsiTheme="majorBidi" w:cstheme="majorBidi"/>
                <w:sz w:val="22"/>
                <w:szCs w:val="22"/>
              </w:rPr>
            </w:pPr>
            <w:r w:rsidRPr="00313ED3">
              <w:rPr>
                <w:rFonts w:asciiTheme="majorBidi" w:hAnsiTheme="majorBidi" w:cstheme="majorBidi"/>
                <w:sz w:val="22"/>
                <w:szCs w:val="22"/>
              </w:rPr>
              <w:t>(</w:t>
            </w:r>
            <w:r w:rsidR="006F5AA5">
              <w:rPr>
                <w:rFonts w:asciiTheme="majorBidi" w:hAnsiTheme="majorBidi" w:cstheme="majorBidi"/>
                <w:sz w:val="22"/>
                <w:szCs w:val="22"/>
              </w:rPr>
              <w:t>h</w:t>
            </w:r>
            <w:r w:rsidRPr="00313ED3">
              <w:rPr>
                <w:rFonts w:asciiTheme="majorBidi" w:hAnsiTheme="majorBidi" w:cstheme="majorBidi"/>
                <w:sz w:val="22"/>
                <w:szCs w:val="22"/>
              </w:rPr>
              <w:t>)</w:t>
            </w:r>
            <w:r w:rsidRPr="00313ED3">
              <w:rPr>
                <w:rFonts w:asciiTheme="majorBidi" w:hAnsiTheme="majorBidi" w:cstheme="majorBidi"/>
                <w:sz w:val="22"/>
                <w:szCs w:val="22"/>
              </w:rPr>
              <w:tab/>
              <w:t>pre-funding ‘Project Escrow Account’ based on financial requirements as per the PPP Contract;</w:t>
            </w:r>
          </w:p>
          <w:p w14:paraId="3A9DF006" w14:textId="5F680742" w:rsidR="00393AFD" w:rsidRPr="00313ED3" w:rsidRDefault="00393AFD" w:rsidP="00393AFD">
            <w:pPr>
              <w:rPr>
                <w:rFonts w:asciiTheme="majorBidi" w:hAnsiTheme="majorBidi" w:cstheme="majorBidi"/>
                <w:sz w:val="22"/>
                <w:szCs w:val="22"/>
              </w:rPr>
            </w:pPr>
            <w:r w:rsidRPr="00313ED3">
              <w:rPr>
                <w:rFonts w:asciiTheme="majorBidi" w:hAnsiTheme="majorBidi" w:cstheme="majorBidi"/>
                <w:sz w:val="22"/>
                <w:szCs w:val="22"/>
              </w:rPr>
              <w:t>(3)</w:t>
            </w:r>
            <w:r w:rsidR="002745F9">
              <w:rPr>
                <w:rFonts w:asciiTheme="majorBidi" w:hAnsiTheme="majorBidi" w:cstheme="majorBidi"/>
                <w:sz w:val="22"/>
                <w:szCs w:val="22"/>
              </w:rPr>
              <w:t xml:space="preserve"> </w:t>
            </w:r>
            <w:r w:rsidRPr="00313ED3">
              <w:rPr>
                <w:rFonts w:asciiTheme="majorBidi" w:hAnsiTheme="majorBidi" w:cstheme="majorBidi"/>
                <w:sz w:val="22"/>
                <w:szCs w:val="22"/>
              </w:rPr>
              <w:t>The PPP Unit shall also:</w:t>
            </w:r>
          </w:p>
          <w:p w14:paraId="580DED9F" w14:textId="77777777" w:rsidR="00393AFD" w:rsidRPr="00313ED3" w:rsidRDefault="00393AFD" w:rsidP="00393AFD">
            <w:pPr>
              <w:ind w:left="1440" w:hanging="720"/>
              <w:rPr>
                <w:rFonts w:asciiTheme="majorBidi" w:hAnsiTheme="majorBidi" w:cstheme="majorBidi"/>
                <w:sz w:val="22"/>
                <w:szCs w:val="22"/>
              </w:rPr>
            </w:pPr>
            <w:r w:rsidRPr="00313ED3">
              <w:rPr>
                <w:rFonts w:asciiTheme="majorBidi" w:hAnsiTheme="majorBidi" w:cstheme="majorBidi"/>
                <w:sz w:val="22"/>
                <w:szCs w:val="22"/>
              </w:rPr>
              <w:lastRenderedPageBreak/>
              <w:t>(a)</w:t>
            </w:r>
            <w:r w:rsidRPr="00313ED3">
              <w:rPr>
                <w:rFonts w:asciiTheme="majorBidi" w:hAnsiTheme="majorBidi" w:cstheme="majorBidi"/>
                <w:sz w:val="22"/>
                <w:szCs w:val="22"/>
              </w:rPr>
              <w:tab/>
              <w:t>watch the interest of the Government and the PPP Board against potential risks involved in a Project;</w:t>
            </w:r>
          </w:p>
          <w:p w14:paraId="2961C5A1" w14:textId="77777777" w:rsidR="00393AFD" w:rsidRPr="00313ED3" w:rsidRDefault="00393AFD" w:rsidP="00393AFD">
            <w:pPr>
              <w:ind w:left="1440" w:hanging="720"/>
              <w:rPr>
                <w:rFonts w:asciiTheme="majorBidi" w:hAnsiTheme="majorBidi" w:cstheme="majorBidi"/>
                <w:sz w:val="22"/>
                <w:szCs w:val="22"/>
              </w:rPr>
            </w:pPr>
            <w:r w:rsidRPr="00313ED3">
              <w:rPr>
                <w:rFonts w:asciiTheme="majorBidi" w:hAnsiTheme="majorBidi" w:cstheme="majorBidi"/>
                <w:sz w:val="22"/>
                <w:szCs w:val="22"/>
              </w:rPr>
              <w:t>(b)</w:t>
            </w:r>
            <w:r w:rsidRPr="00313ED3">
              <w:rPr>
                <w:rFonts w:asciiTheme="majorBidi" w:hAnsiTheme="majorBidi" w:cstheme="majorBidi"/>
                <w:sz w:val="22"/>
                <w:szCs w:val="22"/>
              </w:rPr>
              <w:tab/>
              <w:t>advise the Government on budgetary requirements of Projects implemented under the Act; and</w:t>
            </w:r>
          </w:p>
          <w:p w14:paraId="26E7754D" w14:textId="175E7498" w:rsidR="00393AFD" w:rsidRPr="00313ED3" w:rsidRDefault="00393AFD" w:rsidP="00393AFD">
            <w:pPr>
              <w:ind w:left="1440" w:hanging="720"/>
              <w:rPr>
                <w:rFonts w:asciiTheme="majorBidi" w:hAnsiTheme="majorBidi" w:cstheme="majorBidi"/>
                <w:sz w:val="22"/>
                <w:szCs w:val="22"/>
              </w:rPr>
            </w:pPr>
            <w:r w:rsidRPr="00313ED3">
              <w:rPr>
                <w:rFonts w:asciiTheme="majorBidi" w:hAnsiTheme="majorBidi" w:cstheme="majorBidi"/>
                <w:sz w:val="22"/>
                <w:szCs w:val="22"/>
              </w:rPr>
              <w:t>(c)</w:t>
            </w:r>
            <w:r w:rsidRPr="00313ED3">
              <w:rPr>
                <w:rFonts w:asciiTheme="majorBidi" w:hAnsiTheme="majorBidi" w:cstheme="majorBidi"/>
                <w:sz w:val="22"/>
                <w:szCs w:val="22"/>
              </w:rPr>
              <w:tab/>
              <w:t xml:space="preserve">perform such other functions as may be prescribed or as the </w:t>
            </w:r>
            <w:r w:rsidR="007E0B8A">
              <w:rPr>
                <w:rFonts w:asciiTheme="majorBidi" w:hAnsiTheme="majorBidi" w:cstheme="majorBidi"/>
                <w:sz w:val="22"/>
                <w:szCs w:val="22"/>
              </w:rPr>
              <w:t>a</w:t>
            </w:r>
            <w:r w:rsidRPr="00313ED3">
              <w:rPr>
                <w:rFonts w:asciiTheme="majorBidi" w:hAnsiTheme="majorBidi" w:cstheme="majorBidi"/>
                <w:sz w:val="22"/>
                <w:szCs w:val="22"/>
              </w:rPr>
              <w:t>uthority may determine.</w:t>
            </w:r>
          </w:p>
          <w:p w14:paraId="188BCD36" w14:textId="4523BFC2" w:rsidR="00393AFD" w:rsidRPr="00313ED3" w:rsidRDefault="00393AFD" w:rsidP="00393AFD">
            <w:pPr>
              <w:rPr>
                <w:rFonts w:asciiTheme="majorBidi" w:hAnsiTheme="majorBidi" w:cstheme="majorBidi"/>
                <w:sz w:val="22"/>
                <w:szCs w:val="22"/>
              </w:rPr>
            </w:pPr>
            <w:r w:rsidRPr="00313ED3">
              <w:rPr>
                <w:rFonts w:asciiTheme="majorBidi" w:hAnsiTheme="majorBidi" w:cstheme="majorBidi"/>
                <w:sz w:val="22"/>
                <w:szCs w:val="22"/>
              </w:rPr>
              <w:t>(4)</w:t>
            </w:r>
            <w:r w:rsidR="002745F9">
              <w:rPr>
                <w:rFonts w:asciiTheme="majorBidi" w:hAnsiTheme="majorBidi" w:cstheme="majorBidi"/>
                <w:sz w:val="22"/>
                <w:szCs w:val="22"/>
              </w:rPr>
              <w:t xml:space="preserve"> </w:t>
            </w:r>
            <w:r w:rsidRPr="00313ED3">
              <w:rPr>
                <w:rFonts w:asciiTheme="majorBidi" w:hAnsiTheme="majorBidi" w:cstheme="majorBidi"/>
                <w:sz w:val="22"/>
                <w:szCs w:val="22"/>
              </w:rPr>
              <w:t>The PPP Unit may require any information from the Implementing Agency, Administrative Department, an Attached Department, a local Government, Statutory Body or a Body Corporate, owned by the Government, for the said purpose.</w:t>
            </w:r>
          </w:p>
          <w:p w14:paraId="464C59F9" w14:textId="5DFA246B" w:rsidR="00393AFD" w:rsidRPr="00313ED3" w:rsidRDefault="00393AFD" w:rsidP="00393AFD">
            <w:pPr>
              <w:rPr>
                <w:rFonts w:asciiTheme="majorBidi" w:hAnsiTheme="majorBidi" w:cstheme="majorBidi"/>
                <w:sz w:val="22"/>
                <w:szCs w:val="22"/>
              </w:rPr>
            </w:pPr>
            <w:r w:rsidRPr="00313ED3">
              <w:rPr>
                <w:rFonts w:asciiTheme="majorBidi" w:hAnsiTheme="majorBidi" w:cstheme="majorBidi"/>
                <w:sz w:val="22"/>
                <w:szCs w:val="22"/>
              </w:rPr>
              <w:t>(5)</w:t>
            </w:r>
            <w:r w:rsidR="002745F9">
              <w:rPr>
                <w:rFonts w:asciiTheme="majorBidi" w:hAnsiTheme="majorBidi" w:cstheme="majorBidi"/>
                <w:sz w:val="22"/>
                <w:szCs w:val="22"/>
              </w:rPr>
              <w:t xml:space="preserve"> </w:t>
            </w:r>
            <w:r w:rsidRPr="00313ED3">
              <w:rPr>
                <w:rFonts w:asciiTheme="majorBidi" w:hAnsiTheme="majorBidi" w:cstheme="majorBidi"/>
                <w:sz w:val="22"/>
                <w:szCs w:val="22"/>
              </w:rPr>
              <w:t>Share/submit bi-annual Risk Management Reports for the approved projects under implementation to the PPP Authority, PPP Node and the Board for their perusal and action;</w:t>
            </w:r>
          </w:p>
          <w:p w14:paraId="34627DDC" w14:textId="5F066904" w:rsidR="00393AFD" w:rsidRPr="00313ED3" w:rsidRDefault="00393AFD" w:rsidP="002745F9">
            <w:pPr>
              <w:rPr>
                <w:rFonts w:asciiTheme="majorBidi" w:hAnsiTheme="majorBidi" w:cstheme="majorBidi"/>
                <w:b/>
                <w:bCs/>
                <w:sz w:val="22"/>
                <w:szCs w:val="22"/>
              </w:rPr>
            </w:pPr>
            <w:r w:rsidRPr="00313ED3">
              <w:rPr>
                <w:rFonts w:asciiTheme="majorBidi" w:hAnsiTheme="majorBidi" w:cstheme="majorBidi"/>
                <w:sz w:val="22"/>
                <w:szCs w:val="22"/>
              </w:rPr>
              <w:t>(6)</w:t>
            </w:r>
            <w:r w:rsidR="002745F9">
              <w:rPr>
                <w:rFonts w:asciiTheme="majorBidi" w:hAnsiTheme="majorBidi" w:cstheme="majorBidi"/>
                <w:sz w:val="22"/>
                <w:szCs w:val="22"/>
              </w:rPr>
              <w:t xml:space="preserve"> </w:t>
            </w:r>
            <w:r w:rsidRPr="00313ED3">
              <w:rPr>
                <w:rFonts w:asciiTheme="majorBidi" w:hAnsiTheme="majorBidi" w:cstheme="majorBidi"/>
                <w:sz w:val="22"/>
                <w:szCs w:val="22"/>
              </w:rPr>
              <w:t>Carry out such other functions as may have conferred on it by the PPP Board under this Act;</w:t>
            </w:r>
          </w:p>
        </w:tc>
      </w:tr>
      <w:tr w:rsidR="00393AFD" w:rsidRPr="00313ED3" w14:paraId="3B8BB156" w14:textId="77777777" w:rsidTr="00343011">
        <w:tc>
          <w:tcPr>
            <w:tcW w:w="1838" w:type="dxa"/>
          </w:tcPr>
          <w:p w14:paraId="63C54D40" w14:textId="498105D1" w:rsidR="00393AFD" w:rsidRPr="00313ED3" w:rsidRDefault="00393AFD" w:rsidP="00393AFD">
            <w:pPr>
              <w:jc w:val="left"/>
              <w:rPr>
                <w:rFonts w:asciiTheme="majorBidi" w:hAnsiTheme="majorBidi" w:cstheme="majorBidi"/>
                <w:b/>
                <w:bCs/>
                <w:sz w:val="22"/>
                <w:szCs w:val="22"/>
              </w:rPr>
            </w:pPr>
            <w:r w:rsidRPr="00313ED3">
              <w:rPr>
                <w:rFonts w:asciiTheme="majorBidi" w:hAnsiTheme="majorBidi" w:cstheme="majorBidi"/>
                <w:b/>
                <w:bCs/>
                <w:sz w:val="22"/>
                <w:szCs w:val="22"/>
              </w:rPr>
              <w:lastRenderedPageBreak/>
              <w:t>Establishment of the Balochistan Public Private Partnership Authority</w:t>
            </w:r>
          </w:p>
        </w:tc>
        <w:tc>
          <w:tcPr>
            <w:tcW w:w="7512" w:type="dxa"/>
          </w:tcPr>
          <w:p w14:paraId="5B9904A2" w14:textId="1E213555" w:rsidR="00393AFD" w:rsidRPr="00FA79F4" w:rsidRDefault="00393AFD" w:rsidP="00FA79F4">
            <w:pPr>
              <w:rPr>
                <w:rFonts w:asciiTheme="majorBidi" w:hAnsiTheme="majorBidi" w:cstheme="majorBidi"/>
                <w:sz w:val="22"/>
                <w:szCs w:val="22"/>
              </w:rPr>
            </w:pPr>
            <w:r w:rsidRPr="00FA79F4">
              <w:rPr>
                <w:rFonts w:asciiTheme="majorBidi" w:hAnsiTheme="majorBidi" w:cstheme="majorBidi"/>
                <w:b/>
                <w:bCs/>
                <w:sz w:val="22"/>
                <w:szCs w:val="22"/>
              </w:rPr>
              <w:t xml:space="preserve">8. </w:t>
            </w:r>
            <w:r w:rsidRPr="00FA79F4">
              <w:rPr>
                <w:rFonts w:asciiTheme="majorBidi" w:hAnsiTheme="majorBidi" w:cstheme="majorBidi"/>
                <w:sz w:val="22"/>
                <w:szCs w:val="22"/>
              </w:rPr>
              <w:t>(1)</w:t>
            </w:r>
            <w:r w:rsidR="00FA79F4">
              <w:rPr>
                <w:rFonts w:asciiTheme="majorBidi" w:hAnsiTheme="majorBidi" w:cstheme="majorBidi"/>
                <w:sz w:val="22"/>
                <w:szCs w:val="22"/>
              </w:rPr>
              <w:t xml:space="preserve"> </w:t>
            </w:r>
            <w:r w:rsidRPr="00FA79F4">
              <w:rPr>
                <w:rFonts w:asciiTheme="majorBidi" w:hAnsiTheme="majorBidi" w:cstheme="majorBidi"/>
                <w:sz w:val="22"/>
                <w:szCs w:val="22"/>
              </w:rPr>
              <w:t>A Balochistan Public Private Partnership Authority, hereinafter referred to as the ‘PPP Authority’ shall be established by the Government through a notification published in the official gazette, in the Planning &amp; Development Department of the Government of Balochistan.</w:t>
            </w:r>
          </w:p>
          <w:p w14:paraId="1853A361" w14:textId="5C5917FD" w:rsidR="00393AFD" w:rsidRPr="00FA79F4" w:rsidRDefault="00393AFD" w:rsidP="00FA79F4">
            <w:pPr>
              <w:rPr>
                <w:rFonts w:asciiTheme="majorBidi" w:hAnsiTheme="majorBidi" w:cstheme="majorBidi"/>
                <w:sz w:val="22"/>
                <w:szCs w:val="22"/>
              </w:rPr>
            </w:pPr>
            <w:r w:rsidRPr="00FA79F4">
              <w:rPr>
                <w:rFonts w:asciiTheme="majorBidi" w:hAnsiTheme="majorBidi" w:cstheme="majorBidi"/>
                <w:sz w:val="22"/>
                <w:szCs w:val="22"/>
              </w:rPr>
              <w:t>(2)</w:t>
            </w:r>
            <w:r w:rsidR="002745F9">
              <w:rPr>
                <w:rFonts w:asciiTheme="majorBidi" w:hAnsiTheme="majorBidi" w:cstheme="majorBidi"/>
                <w:sz w:val="22"/>
                <w:szCs w:val="22"/>
              </w:rPr>
              <w:t xml:space="preserve"> </w:t>
            </w:r>
            <w:r w:rsidRPr="00FA79F4">
              <w:rPr>
                <w:rFonts w:asciiTheme="majorBidi" w:hAnsiTheme="majorBidi" w:cstheme="majorBidi"/>
                <w:sz w:val="22"/>
                <w:szCs w:val="22"/>
              </w:rPr>
              <w:t>The Authority shall be a body corporate having perpetual succession and common seal with power to enter into contracts, to acquire and hold property both movable and immovable, and shall, by its name, sue and be sued.</w:t>
            </w:r>
          </w:p>
          <w:p w14:paraId="5BAF82A0" w14:textId="46C35FA2" w:rsidR="00393AFD" w:rsidRPr="00FA79F4" w:rsidRDefault="00393AFD" w:rsidP="00FA79F4">
            <w:pPr>
              <w:rPr>
                <w:rFonts w:asciiTheme="majorBidi" w:hAnsiTheme="majorBidi" w:cstheme="majorBidi"/>
                <w:sz w:val="22"/>
                <w:szCs w:val="22"/>
              </w:rPr>
            </w:pPr>
            <w:r w:rsidRPr="00FA79F4">
              <w:rPr>
                <w:rFonts w:asciiTheme="majorBidi" w:hAnsiTheme="majorBidi" w:cstheme="majorBidi"/>
                <w:sz w:val="22"/>
                <w:szCs w:val="22"/>
              </w:rPr>
              <w:t>(3)</w:t>
            </w:r>
            <w:r w:rsidR="002745F9">
              <w:rPr>
                <w:rFonts w:asciiTheme="majorBidi" w:hAnsiTheme="majorBidi" w:cstheme="majorBidi"/>
                <w:sz w:val="22"/>
                <w:szCs w:val="22"/>
              </w:rPr>
              <w:t xml:space="preserve"> </w:t>
            </w:r>
            <w:r w:rsidRPr="00FA79F4">
              <w:rPr>
                <w:rFonts w:asciiTheme="majorBidi" w:hAnsiTheme="majorBidi" w:cstheme="majorBidi"/>
                <w:sz w:val="22"/>
                <w:szCs w:val="22"/>
              </w:rPr>
              <w:t>All the functions of the PPP Authority including administrative functions, shall vest with the Chief Executive Officer, PPP Authority who shall exercise such powers and perform such functions diligently.</w:t>
            </w:r>
          </w:p>
          <w:p w14:paraId="77330B6A" w14:textId="7FC024CA" w:rsidR="00393AFD" w:rsidRPr="00FA79F4" w:rsidRDefault="00393AFD" w:rsidP="00FA79F4">
            <w:pPr>
              <w:rPr>
                <w:rFonts w:asciiTheme="majorBidi" w:hAnsiTheme="majorBidi" w:cstheme="majorBidi"/>
                <w:sz w:val="22"/>
                <w:szCs w:val="22"/>
              </w:rPr>
            </w:pPr>
            <w:r w:rsidRPr="00FA79F4">
              <w:rPr>
                <w:rFonts w:asciiTheme="majorBidi" w:hAnsiTheme="majorBidi" w:cstheme="majorBidi"/>
                <w:sz w:val="22"/>
                <w:szCs w:val="22"/>
              </w:rPr>
              <w:t>(4)</w:t>
            </w:r>
            <w:r w:rsidR="002745F9">
              <w:rPr>
                <w:rFonts w:asciiTheme="majorBidi" w:hAnsiTheme="majorBidi" w:cstheme="majorBidi"/>
                <w:sz w:val="22"/>
                <w:szCs w:val="22"/>
              </w:rPr>
              <w:t xml:space="preserve"> </w:t>
            </w:r>
            <w:r w:rsidRPr="00FA79F4">
              <w:rPr>
                <w:rFonts w:asciiTheme="majorBidi" w:hAnsiTheme="majorBidi" w:cstheme="majorBidi"/>
                <w:sz w:val="22"/>
                <w:szCs w:val="22"/>
              </w:rPr>
              <w:t>The Government may appoint a person on competitive basis having such qualifications, experience and other requirements, as may be determined by the PPP Board, as the Chief Executive Officer of the PPP Authority on such terms and conditions as the PPP Board may determine.</w:t>
            </w:r>
          </w:p>
          <w:p w14:paraId="23317614" w14:textId="613B32B5" w:rsidR="00393AFD" w:rsidRPr="00313ED3" w:rsidRDefault="00FA79F4" w:rsidP="002745F9">
            <w:pPr>
              <w:rPr>
                <w:rFonts w:asciiTheme="majorBidi" w:hAnsiTheme="majorBidi" w:cstheme="majorBidi"/>
                <w:b/>
                <w:bCs/>
                <w:sz w:val="22"/>
                <w:szCs w:val="22"/>
              </w:rPr>
            </w:pPr>
            <w:r>
              <w:rPr>
                <w:rFonts w:asciiTheme="majorBidi" w:hAnsiTheme="majorBidi" w:cstheme="majorBidi"/>
                <w:sz w:val="22"/>
                <w:szCs w:val="22"/>
              </w:rPr>
              <w:t xml:space="preserve">(5) </w:t>
            </w:r>
            <w:r w:rsidR="00393AFD" w:rsidRPr="00FA79F4">
              <w:rPr>
                <w:rFonts w:asciiTheme="majorBidi" w:hAnsiTheme="majorBidi" w:cstheme="majorBidi"/>
                <w:sz w:val="22"/>
                <w:szCs w:val="22"/>
              </w:rPr>
              <w:t>The PPP Authority shall consist of a team of qualified professionals including financial, technical, legal, and other professionals/advisors/specialists and support staff, hired from the private sector, to carry out the functions of the PPP Authority efficiently.</w:t>
            </w:r>
          </w:p>
        </w:tc>
      </w:tr>
      <w:tr w:rsidR="00393AFD" w:rsidRPr="00313ED3" w14:paraId="5841C783" w14:textId="77777777" w:rsidTr="00343011">
        <w:tc>
          <w:tcPr>
            <w:tcW w:w="1838" w:type="dxa"/>
          </w:tcPr>
          <w:p w14:paraId="791F026F" w14:textId="677C9FD6" w:rsidR="00393AFD" w:rsidRPr="00313ED3" w:rsidRDefault="00393AFD" w:rsidP="00393AFD">
            <w:pPr>
              <w:jc w:val="left"/>
              <w:rPr>
                <w:rFonts w:asciiTheme="majorBidi" w:hAnsiTheme="majorBidi" w:cstheme="majorBidi"/>
                <w:b/>
                <w:bCs/>
                <w:sz w:val="22"/>
                <w:szCs w:val="22"/>
              </w:rPr>
            </w:pPr>
            <w:r w:rsidRPr="00313ED3">
              <w:rPr>
                <w:rFonts w:asciiTheme="majorBidi" w:hAnsiTheme="majorBidi" w:cstheme="majorBidi"/>
                <w:b/>
                <w:bCs/>
                <w:sz w:val="22"/>
                <w:szCs w:val="22"/>
              </w:rPr>
              <w:t>Function of the Balochistan Public Private Partnership Authority</w:t>
            </w:r>
          </w:p>
        </w:tc>
        <w:tc>
          <w:tcPr>
            <w:tcW w:w="7512" w:type="dxa"/>
          </w:tcPr>
          <w:p w14:paraId="167523F2" w14:textId="6F5C9308" w:rsidR="00393AFD" w:rsidRPr="00313ED3" w:rsidRDefault="00393AFD" w:rsidP="00393AFD">
            <w:pPr>
              <w:rPr>
                <w:rFonts w:asciiTheme="majorBidi" w:hAnsiTheme="majorBidi" w:cstheme="majorBidi"/>
                <w:sz w:val="22"/>
                <w:szCs w:val="22"/>
              </w:rPr>
            </w:pPr>
            <w:r w:rsidRPr="00313ED3">
              <w:rPr>
                <w:rFonts w:asciiTheme="majorBidi" w:hAnsiTheme="majorBidi" w:cstheme="majorBidi"/>
                <w:b/>
                <w:bCs/>
                <w:sz w:val="22"/>
                <w:szCs w:val="22"/>
              </w:rPr>
              <w:t xml:space="preserve">9. </w:t>
            </w:r>
            <w:r w:rsidRPr="00313ED3">
              <w:rPr>
                <w:rFonts w:asciiTheme="majorBidi" w:hAnsiTheme="majorBidi" w:cstheme="majorBidi"/>
                <w:sz w:val="22"/>
                <w:szCs w:val="22"/>
              </w:rPr>
              <w:t xml:space="preserve">(1) </w:t>
            </w:r>
            <w:r w:rsidR="002745F9">
              <w:rPr>
                <w:rFonts w:asciiTheme="majorBidi" w:hAnsiTheme="majorBidi" w:cstheme="majorBidi"/>
                <w:sz w:val="22"/>
                <w:szCs w:val="22"/>
              </w:rPr>
              <w:t>T</w:t>
            </w:r>
            <w:r w:rsidRPr="00313ED3">
              <w:rPr>
                <w:rFonts w:asciiTheme="majorBidi" w:hAnsiTheme="majorBidi" w:cstheme="majorBidi"/>
                <w:sz w:val="22"/>
                <w:szCs w:val="22"/>
              </w:rPr>
              <w:t xml:space="preserve">he PPP Authority shall promote and facilitate the development of Public-Private Partnership projects in the </w:t>
            </w:r>
            <w:proofErr w:type="gramStart"/>
            <w:r w:rsidRPr="00313ED3">
              <w:rPr>
                <w:rFonts w:asciiTheme="majorBidi" w:hAnsiTheme="majorBidi" w:cstheme="majorBidi"/>
                <w:sz w:val="22"/>
                <w:szCs w:val="22"/>
              </w:rPr>
              <w:t>Province</w:t>
            </w:r>
            <w:proofErr w:type="gramEnd"/>
            <w:r w:rsidRPr="00313ED3">
              <w:rPr>
                <w:rFonts w:asciiTheme="majorBidi" w:hAnsiTheme="majorBidi" w:cstheme="majorBidi"/>
                <w:sz w:val="22"/>
                <w:szCs w:val="22"/>
              </w:rPr>
              <w:t>, assist an Implementing Agency in preparing and executing such projects, and act as a catalyst for Public Private Partnerships. In the performance of its functions, the PPP Authority may consult the PPP Unit from time to time;</w:t>
            </w:r>
          </w:p>
          <w:p w14:paraId="26F0A76C" w14:textId="77777777" w:rsidR="00393AFD" w:rsidRPr="00313ED3" w:rsidRDefault="00393AFD" w:rsidP="00393AFD">
            <w:pPr>
              <w:rPr>
                <w:rFonts w:asciiTheme="majorBidi" w:hAnsiTheme="majorBidi" w:cstheme="majorBidi"/>
                <w:sz w:val="22"/>
                <w:szCs w:val="22"/>
              </w:rPr>
            </w:pPr>
            <w:r w:rsidRPr="00313ED3">
              <w:rPr>
                <w:rFonts w:asciiTheme="majorBidi" w:hAnsiTheme="majorBidi" w:cstheme="majorBidi"/>
                <w:sz w:val="22"/>
                <w:szCs w:val="22"/>
              </w:rPr>
              <w:t>(2) To achieve the objectives in subsection (1), the PPP Authority shall:</w:t>
            </w:r>
          </w:p>
          <w:p w14:paraId="7953B006" w14:textId="77777777" w:rsidR="00393AFD" w:rsidRPr="00313ED3" w:rsidRDefault="00393AFD" w:rsidP="00393AFD">
            <w:pPr>
              <w:ind w:left="1440" w:hanging="720"/>
              <w:rPr>
                <w:rFonts w:asciiTheme="majorBidi" w:hAnsiTheme="majorBidi" w:cstheme="majorBidi"/>
                <w:sz w:val="22"/>
                <w:szCs w:val="22"/>
              </w:rPr>
            </w:pPr>
            <w:r w:rsidRPr="00313ED3">
              <w:rPr>
                <w:rFonts w:asciiTheme="majorBidi" w:hAnsiTheme="majorBidi" w:cstheme="majorBidi"/>
                <w:sz w:val="22"/>
                <w:szCs w:val="22"/>
              </w:rPr>
              <w:t>(a)</w:t>
            </w:r>
            <w:r w:rsidRPr="00313ED3">
              <w:rPr>
                <w:rFonts w:asciiTheme="majorBidi" w:hAnsiTheme="majorBidi" w:cstheme="majorBidi"/>
                <w:sz w:val="22"/>
                <w:szCs w:val="22"/>
              </w:rPr>
              <w:tab/>
              <w:t>assist the Board in formulating, implementing the Public Private Partnership Policy and provide technical support to the Board and act as its secretariat;</w:t>
            </w:r>
          </w:p>
          <w:p w14:paraId="1A94D58F" w14:textId="77777777" w:rsidR="00393AFD" w:rsidRPr="00313ED3" w:rsidRDefault="00393AFD" w:rsidP="00393AFD">
            <w:pPr>
              <w:ind w:left="1440" w:hanging="720"/>
              <w:rPr>
                <w:rFonts w:asciiTheme="majorBidi" w:hAnsiTheme="majorBidi" w:cstheme="majorBidi"/>
                <w:sz w:val="22"/>
                <w:szCs w:val="22"/>
              </w:rPr>
            </w:pPr>
            <w:r w:rsidRPr="00313ED3">
              <w:rPr>
                <w:rFonts w:asciiTheme="majorBidi" w:hAnsiTheme="majorBidi" w:cstheme="majorBidi"/>
                <w:sz w:val="22"/>
                <w:szCs w:val="22"/>
              </w:rPr>
              <w:lastRenderedPageBreak/>
              <w:t xml:space="preserve">(b) </w:t>
            </w:r>
            <w:r w:rsidRPr="00313ED3">
              <w:rPr>
                <w:rFonts w:asciiTheme="majorBidi" w:hAnsiTheme="majorBidi" w:cstheme="majorBidi"/>
                <w:sz w:val="22"/>
                <w:szCs w:val="22"/>
              </w:rPr>
              <w:tab/>
              <w:t>employ such persons, as it deems necessary for the performance of functions and duties assigned to it under this Act;</w:t>
            </w:r>
          </w:p>
          <w:p w14:paraId="5AD1A0B2" w14:textId="77777777" w:rsidR="00393AFD" w:rsidRPr="00313ED3" w:rsidRDefault="00393AFD" w:rsidP="00393AFD">
            <w:pPr>
              <w:ind w:left="1440" w:hanging="720"/>
              <w:rPr>
                <w:rFonts w:asciiTheme="majorBidi" w:hAnsiTheme="majorBidi" w:cstheme="majorBidi"/>
                <w:sz w:val="22"/>
                <w:szCs w:val="22"/>
              </w:rPr>
            </w:pPr>
            <w:r w:rsidRPr="00313ED3">
              <w:rPr>
                <w:rFonts w:asciiTheme="majorBidi" w:hAnsiTheme="majorBidi" w:cstheme="majorBidi"/>
                <w:sz w:val="22"/>
                <w:szCs w:val="22"/>
              </w:rPr>
              <w:t>(c)</w:t>
            </w:r>
            <w:r w:rsidRPr="00313ED3">
              <w:rPr>
                <w:rFonts w:asciiTheme="majorBidi" w:hAnsiTheme="majorBidi" w:cstheme="majorBidi"/>
                <w:sz w:val="22"/>
                <w:szCs w:val="22"/>
              </w:rPr>
              <w:tab/>
              <w:t>develop operating guidelines, procedures and model documents for projects for approval by the Board;</w:t>
            </w:r>
          </w:p>
          <w:p w14:paraId="370EAD06" w14:textId="77777777" w:rsidR="00393AFD" w:rsidRPr="00313ED3" w:rsidRDefault="00393AFD" w:rsidP="00393AFD">
            <w:pPr>
              <w:ind w:left="1440" w:hanging="720"/>
              <w:rPr>
                <w:rFonts w:asciiTheme="majorBidi" w:hAnsiTheme="majorBidi" w:cstheme="majorBidi"/>
                <w:sz w:val="22"/>
                <w:szCs w:val="22"/>
              </w:rPr>
            </w:pPr>
            <w:r w:rsidRPr="00313ED3">
              <w:rPr>
                <w:rFonts w:asciiTheme="majorBidi" w:hAnsiTheme="majorBidi" w:cstheme="majorBidi"/>
                <w:sz w:val="22"/>
                <w:szCs w:val="22"/>
              </w:rPr>
              <w:t>(d)</w:t>
            </w:r>
            <w:r w:rsidRPr="00313ED3">
              <w:rPr>
                <w:rFonts w:asciiTheme="majorBidi" w:hAnsiTheme="majorBidi" w:cstheme="majorBidi"/>
                <w:sz w:val="22"/>
                <w:szCs w:val="22"/>
              </w:rPr>
              <w:tab/>
              <w:t>develop technical and human resources to support Public Private Partnership initiatives at PPP Node under the Implementing Agencies;</w:t>
            </w:r>
          </w:p>
          <w:p w14:paraId="49108949" w14:textId="77777777" w:rsidR="00393AFD" w:rsidRPr="00313ED3" w:rsidRDefault="00393AFD" w:rsidP="00393AFD">
            <w:pPr>
              <w:ind w:left="1440" w:hanging="720"/>
              <w:rPr>
                <w:rFonts w:asciiTheme="majorBidi" w:hAnsiTheme="majorBidi" w:cstheme="majorBidi"/>
                <w:sz w:val="22"/>
                <w:szCs w:val="22"/>
              </w:rPr>
            </w:pPr>
            <w:r w:rsidRPr="00313ED3">
              <w:rPr>
                <w:rFonts w:asciiTheme="majorBidi" w:hAnsiTheme="majorBidi" w:cstheme="majorBidi"/>
                <w:sz w:val="22"/>
                <w:szCs w:val="22"/>
              </w:rPr>
              <w:t>(e)</w:t>
            </w:r>
            <w:r w:rsidRPr="00313ED3">
              <w:rPr>
                <w:rFonts w:asciiTheme="majorBidi" w:hAnsiTheme="majorBidi" w:cstheme="majorBidi"/>
                <w:sz w:val="22"/>
                <w:szCs w:val="22"/>
              </w:rPr>
              <w:tab/>
              <w:t>provide technical support and assistance to the Implementing Agencies throughout the Public Private Partnership process;</w:t>
            </w:r>
          </w:p>
          <w:p w14:paraId="1A6F81A6" w14:textId="77777777" w:rsidR="00393AFD" w:rsidRPr="00313ED3" w:rsidRDefault="00393AFD" w:rsidP="00393AFD">
            <w:pPr>
              <w:ind w:left="1440" w:hanging="720"/>
              <w:rPr>
                <w:rFonts w:asciiTheme="majorBidi" w:hAnsiTheme="majorBidi" w:cstheme="majorBidi"/>
                <w:sz w:val="22"/>
                <w:szCs w:val="22"/>
              </w:rPr>
            </w:pPr>
            <w:r w:rsidRPr="00313ED3">
              <w:rPr>
                <w:rFonts w:asciiTheme="majorBidi" w:hAnsiTheme="majorBidi" w:cstheme="majorBidi"/>
                <w:sz w:val="22"/>
                <w:szCs w:val="22"/>
              </w:rPr>
              <w:t>(f)</w:t>
            </w:r>
            <w:r w:rsidRPr="00313ED3">
              <w:rPr>
                <w:rFonts w:asciiTheme="majorBidi" w:hAnsiTheme="majorBidi" w:cstheme="majorBidi"/>
                <w:sz w:val="22"/>
                <w:szCs w:val="22"/>
              </w:rPr>
              <w:tab/>
              <w:t xml:space="preserve">evaluate and prioritize project proposals submitted by the Implementing Agencies. The PPP Authority shall also perform appraisal of the projects submitted by the Implementing Agencies with regards to technical, financial, legal, socio-economic, environmental and other aspects of the proposal. </w:t>
            </w:r>
          </w:p>
          <w:p w14:paraId="42CD85C3" w14:textId="77777777" w:rsidR="00393AFD" w:rsidRPr="00313ED3" w:rsidRDefault="00393AFD" w:rsidP="00393AFD">
            <w:pPr>
              <w:ind w:left="1440" w:hanging="720"/>
              <w:rPr>
                <w:rFonts w:asciiTheme="majorBidi" w:hAnsiTheme="majorBidi" w:cstheme="majorBidi"/>
                <w:sz w:val="22"/>
                <w:szCs w:val="22"/>
              </w:rPr>
            </w:pPr>
            <w:r w:rsidRPr="00313ED3">
              <w:rPr>
                <w:rFonts w:asciiTheme="majorBidi" w:hAnsiTheme="majorBidi" w:cstheme="majorBidi"/>
                <w:sz w:val="22"/>
                <w:szCs w:val="22"/>
              </w:rPr>
              <w:t>(g)</w:t>
            </w:r>
            <w:r w:rsidRPr="00313ED3">
              <w:rPr>
                <w:rFonts w:asciiTheme="majorBidi" w:hAnsiTheme="majorBidi" w:cstheme="majorBidi"/>
                <w:sz w:val="22"/>
                <w:szCs w:val="22"/>
              </w:rPr>
              <w:tab/>
              <w:t xml:space="preserve">submit all project proposals for consideration to PPP Unit for the purpose of financial risk appraisal and value for money analysis; </w:t>
            </w:r>
          </w:p>
          <w:p w14:paraId="6191561D" w14:textId="4F492284" w:rsidR="00393AFD" w:rsidRPr="00313ED3" w:rsidRDefault="00393AFD" w:rsidP="00377F6A">
            <w:pPr>
              <w:ind w:left="1470" w:hanging="720"/>
              <w:rPr>
                <w:rFonts w:asciiTheme="majorBidi" w:hAnsiTheme="majorBidi" w:cstheme="majorBidi"/>
                <w:sz w:val="22"/>
                <w:szCs w:val="22"/>
              </w:rPr>
            </w:pPr>
            <w:r w:rsidRPr="00313ED3">
              <w:rPr>
                <w:rFonts w:asciiTheme="majorBidi" w:hAnsiTheme="majorBidi" w:cstheme="majorBidi"/>
                <w:sz w:val="22"/>
                <w:szCs w:val="22"/>
              </w:rPr>
              <w:t>(h)</w:t>
            </w:r>
            <w:r w:rsidRPr="00313ED3">
              <w:rPr>
                <w:rFonts w:asciiTheme="majorBidi" w:hAnsiTheme="majorBidi" w:cstheme="majorBidi"/>
                <w:sz w:val="22"/>
                <w:szCs w:val="22"/>
              </w:rPr>
              <w:tab/>
              <w:t>review the bid evaluation report submitted by an Implementing Agency;</w:t>
            </w:r>
          </w:p>
          <w:p w14:paraId="1FA1934B" w14:textId="77777777" w:rsidR="00393AFD" w:rsidRPr="00313ED3" w:rsidRDefault="00393AFD" w:rsidP="00393AFD">
            <w:pPr>
              <w:ind w:left="720"/>
              <w:rPr>
                <w:rFonts w:asciiTheme="majorBidi" w:hAnsiTheme="majorBidi" w:cstheme="majorBidi"/>
                <w:sz w:val="22"/>
                <w:szCs w:val="22"/>
              </w:rPr>
            </w:pPr>
            <w:r w:rsidRPr="00313ED3">
              <w:rPr>
                <w:rFonts w:asciiTheme="majorBidi" w:hAnsiTheme="majorBidi" w:cstheme="majorBidi"/>
                <w:sz w:val="22"/>
                <w:szCs w:val="22"/>
              </w:rPr>
              <w:t>(</w:t>
            </w:r>
            <w:proofErr w:type="spellStart"/>
            <w:r w:rsidRPr="00313ED3">
              <w:rPr>
                <w:rFonts w:asciiTheme="majorBidi" w:hAnsiTheme="majorBidi" w:cstheme="majorBidi"/>
                <w:sz w:val="22"/>
                <w:szCs w:val="22"/>
              </w:rPr>
              <w:t>i</w:t>
            </w:r>
            <w:proofErr w:type="spellEnd"/>
            <w:r w:rsidRPr="00313ED3">
              <w:rPr>
                <w:rFonts w:asciiTheme="majorBidi" w:hAnsiTheme="majorBidi" w:cstheme="majorBidi"/>
                <w:sz w:val="22"/>
                <w:szCs w:val="22"/>
              </w:rPr>
              <w:t>)</w:t>
            </w:r>
            <w:r w:rsidRPr="00313ED3">
              <w:rPr>
                <w:rFonts w:asciiTheme="majorBidi" w:hAnsiTheme="majorBidi" w:cstheme="majorBidi"/>
                <w:sz w:val="22"/>
                <w:szCs w:val="22"/>
              </w:rPr>
              <w:tab/>
              <w:t xml:space="preserve">prepare and regularly update a pipeline of projects; </w:t>
            </w:r>
          </w:p>
          <w:p w14:paraId="149C6849" w14:textId="77777777" w:rsidR="00393AFD" w:rsidRPr="00313ED3" w:rsidRDefault="00393AFD" w:rsidP="00393AFD">
            <w:pPr>
              <w:ind w:left="1440" w:hanging="720"/>
              <w:rPr>
                <w:rFonts w:asciiTheme="majorBidi" w:hAnsiTheme="majorBidi" w:cstheme="majorBidi"/>
                <w:sz w:val="22"/>
                <w:szCs w:val="22"/>
              </w:rPr>
            </w:pPr>
            <w:r w:rsidRPr="00313ED3">
              <w:rPr>
                <w:rFonts w:asciiTheme="majorBidi" w:hAnsiTheme="majorBidi" w:cstheme="majorBidi"/>
                <w:sz w:val="22"/>
                <w:szCs w:val="22"/>
              </w:rPr>
              <w:t>(j)</w:t>
            </w:r>
            <w:r w:rsidRPr="00313ED3">
              <w:rPr>
                <w:rFonts w:asciiTheme="majorBidi" w:hAnsiTheme="majorBidi" w:cstheme="majorBidi"/>
                <w:sz w:val="22"/>
                <w:szCs w:val="22"/>
              </w:rPr>
              <w:tab/>
              <w:t>prepare semi-annual review, annual consolidated reports and project completion reports on the Public Private Partnerships in the Province and submit the same to the Board; and</w:t>
            </w:r>
          </w:p>
          <w:p w14:paraId="4F59694C" w14:textId="77777777" w:rsidR="00393AFD" w:rsidRPr="00313ED3" w:rsidRDefault="00393AFD" w:rsidP="00393AFD">
            <w:pPr>
              <w:ind w:left="1440" w:hanging="720"/>
              <w:rPr>
                <w:rFonts w:asciiTheme="majorBidi" w:hAnsiTheme="majorBidi" w:cstheme="majorBidi"/>
                <w:sz w:val="22"/>
                <w:szCs w:val="22"/>
              </w:rPr>
            </w:pPr>
            <w:r w:rsidRPr="00313ED3">
              <w:rPr>
                <w:rFonts w:asciiTheme="majorBidi" w:hAnsiTheme="majorBidi" w:cstheme="majorBidi"/>
                <w:sz w:val="22"/>
                <w:szCs w:val="22"/>
              </w:rPr>
              <w:t>(k)</w:t>
            </w:r>
            <w:r w:rsidRPr="00313ED3">
              <w:rPr>
                <w:rFonts w:asciiTheme="majorBidi" w:hAnsiTheme="majorBidi" w:cstheme="majorBidi"/>
                <w:sz w:val="22"/>
                <w:szCs w:val="22"/>
              </w:rPr>
              <w:tab/>
              <w:t>perform any other functions and duties which may be assigned to it by the Board.</w:t>
            </w:r>
          </w:p>
          <w:p w14:paraId="34296BF7" w14:textId="7B4AAC3B" w:rsidR="00393AFD" w:rsidRPr="00313ED3" w:rsidRDefault="00393AFD" w:rsidP="00393AFD">
            <w:pPr>
              <w:rPr>
                <w:rFonts w:asciiTheme="majorBidi" w:hAnsiTheme="majorBidi" w:cstheme="majorBidi"/>
                <w:sz w:val="22"/>
                <w:szCs w:val="22"/>
              </w:rPr>
            </w:pPr>
            <w:r w:rsidRPr="00313ED3">
              <w:rPr>
                <w:rFonts w:asciiTheme="majorBidi" w:hAnsiTheme="majorBidi" w:cstheme="majorBidi"/>
                <w:sz w:val="22"/>
                <w:szCs w:val="22"/>
              </w:rPr>
              <w:t>(3)</w:t>
            </w:r>
            <w:r w:rsidR="002745F9">
              <w:rPr>
                <w:rFonts w:asciiTheme="majorBidi" w:hAnsiTheme="majorBidi" w:cstheme="majorBidi"/>
                <w:sz w:val="22"/>
                <w:szCs w:val="22"/>
              </w:rPr>
              <w:t xml:space="preserve"> </w:t>
            </w:r>
            <w:r w:rsidRPr="00313ED3">
              <w:rPr>
                <w:rFonts w:asciiTheme="majorBidi" w:hAnsiTheme="majorBidi" w:cstheme="majorBidi"/>
                <w:sz w:val="22"/>
                <w:szCs w:val="22"/>
              </w:rPr>
              <w:t xml:space="preserve">The PPP Authority may procure for consideration or for free, technical and professional assistance and advice which it deems necessary from other governmental authorities, multilateral agencies, professional bodies and private firms. The PPP Authority may also provide technical support and assistance and advisory services to the persons and entities in the </w:t>
            </w:r>
            <w:proofErr w:type="gramStart"/>
            <w:r w:rsidRPr="00313ED3">
              <w:rPr>
                <w:rFonts w:asciiTheme="majorBidi" w:hAnsiTheme="majorBidi" w:cstheme="majorBidi"/>
                <w:sz w:val="22"/>
                <w:szCs w:val="22"/>
              </w:rPr>
              <w:t>Province</w:t>
            </w:r>
            <w:proofErr w:type="gramEnd"/>
            <w:r w:rsidRPr="00313ED3">
              <w:rPr>
                <w:rFonts w:asciiTheme="majorBidi" w:hAnsiTheme="majorBidi" w:cstheme="majorBidi"/>
                <w:sz w:val="22"/>
                <w:szCs w:val="22"/>
              </w:rPr>
              <w:t xml:space="preserve"> and elsewhere for consideration or for free, as it deems appropriate.</w:t>
            </w:r>
          </w:p>
          <w:p w14:paraId="35AD667E" w14:textId="41F6F751" w:rsidR="00393AFD" w:rsidRPr="00313ED3" w:rsidRDefault="00393AFD" w:rsidP="002745F9">
            <w:pPr>
              <w:rPr>
                <w:rFonts w:asciiTheme="majorBidi" w:hAnsiTheme="majorBidi" w:cstheme="majorBidi"/>
                <w:b/>
                <w:bCs/>
                <w:sz w:val="22"/>
                <w:szCs w:val="22"/>
              </w:rPr>
            </w:pPr>
            <w:r w:rsidRPr="00313ED3">
              <w:rPr>
                <w:rFonts w:asciiTheme="majorBidi" w:hAnsiTheme="majorBidi" w:cstheme="majorBidi"/>
                <w:sz w:val="22"/>
                <w:szCs w:val="22"/>
              </w:rPr>
              <w:t>(4)</w:t>
            </w:r>
            <w:r w:rsidR="002745F9">
              <w:rPr>
                <w:rFonts w:asciiTheme="majorBidi" w:hAnsiTheme="majorBidi" w:cstheme="majorBidi"/>
                <w:sz w:val="22"/>
                <w:szCs w:val="22"/>
              </w:rPr>
              <w:t xml:space="preserve"> </w:t>
            </w:r>
            <w:r w:rsidRPr="00313ED3">
              <w:rPr>
                <w:rFonts w:asciiTheme="majorBidi" w:hAnsiTheme="majorBidi" w:cstheme="majorBidi"/>
                <w:sz w:val="22"/>
                <w:szCs w:val="22"/>
              </w:rPr>
              <w:t>PPP Authority, however, may assist project structure activities mentioned at section 10 (1), either on the request of an Implementing Agency or if the PPP Board, so assigns this task to PPP Authority.</w:t>
            </w:r>
          </w:p>
        </w:tc>
      </w:tr>
      <w:tr w:rsidR="00393AFD" w:rsidRPr="00313ED3" w14:paraId="21070E11" w14:textId="77777777" w:rsidTr="00343011">
        <w:tc>
          <w:tcPr>
            <w:tcW w:w="1838" w:type="dxa"/>
          </w:tcPr>
          <w:p w14:paraId="6E8FE153" w14:textId="70F1FD3A" w:rsidR="00393AFD" w:rsidRPr="00313ED3" w:rsidRDefault="00393AFD" w:rsidP="00393AFD">
            <w:pPr>
              <w:jc w:val="left"/>
              <w:rPr>
                <w:rFonts w:asciiTheme="majorBidi" w:hAnsiTheme="majorBidi" w:cstheme="majorBidi"/>
                <w:b/>
                <w:bCs/>
                <w:sz w:val="22"/>
                <w:szCs w:val="22"/>
              </w:rPr>
            </w:pPr>
            <w:r w:rsidRPr="00313ED3">
              <w:rPr>
                <w:rFonts w:asciiTheme="majorBidi" w:hAnsiTheme="majorBidi" w:cstheme="majorBidi"/>
                <w:b/>
                <w:bCs/>
                <w:sz w:val="22"/>
                <w:szCs w:val="22"/>
              </w:rPr>
              <w:lastRenderedPageBreak/>
              <w:t>Functions of an Implementing Agency.</w:t>
            </w:r>
            <w:r w:rsidRPr="00313ED3">
              <w:rPr>
                <w:rFonts w:asciiTheme="majorBidi" w:hAnsiTheme="majorBidi" w:cstheme="majorBidi"/>
                <w:sz w:val="22"/>
                <w:szCs w:val="22"/>
              </w:rPr>
              <w:t xml:space="preserve">  </w:t>
            </w:r>
          </w:p>
        </w:tc>
        <w:tc>
          <w:tcPr>
            <w:tcW w:w="7512" w:type="dxa"/>
          </w:tcPr>
          <w:p w14:paraId="2A03289F" w14:textId="21151C9A" w:rsidR="00393AFD" w:rsidRPr="00313ED3" w:rsidRDefault="00393AFD" w:rsidP="00393AFD">
            <w:pPr>
              <w:rPr>
                <w:rFonts w:asciiTheme="majorBidi" w:hAnsiTheme="majorBidi" w:cstheme="majorBidi"/>
                <w:sz w:val="22"/>
                <w:szCs w:val="22"/>
              </w:rPr>
            </w:pPr>
            <w:r w:rsidRPr="00313ED3">
              <w:rPr>
                <w:rFonts w:asciiTheme="majorBidi" w:hAnsiTheme="majorBidi" w:cstheme="majorBidi"/>
                <w:b/>
                <w:bCs/>
                <w:sz w:val="22"/>
                <w:szCs w:val="22"/>
              </w:rPr>
              <w:t xml:space="preserve">10. </w:t>
            </w:r>
            <w:r w:rsidRPr="00313ED3">
              <w:rPr>
                <w:rFonts w:asciiTheme="majorBidi" w:hAnsiTheme="majorBidi" w:cstheme="majorBidi"/>
                <w:sz w:val="22"/>
                <w:szCs w:val="22"/>
              </w:rPr>
              <w:t>(1) An Implementing Agency shall be responsible to identify, develop and implement a Project under the Act and the rules made thereunder and its role shall include but not be limited to:</w:t>
            </w:r>
          </w:p>
          <w:p w14:paraId="563A2A96" w14:textId="77777777" w:rsidR="00393AFD" w:rsidRPr="00313ED3" w:rsidRDefault="00393AFD" w:rsidP="00393AFD">
            <w:pPr>
              <w:ind w:left="720"/>
              <w:rPr>
                <w:rFonts w:asciiTheme="majorBidi" w:hAnsiTheme="majorBidi" w:cstheme="majorBidi"/>
                <w:sz w:val="22"/>
                <w:szCs w:val="22"/>
              </w:rPr>
            </w:pPr>
            <w:r w:rsidRPr="00313ED3">
              <w:rPr>
                <w:rFonts w:asciiTheme="majorBidi" w:hAnsiTheme="majorBidi" w:cstheme="majorBidi"/>
                <w:sz w:val="22"/>
                <w:szCs w:val="22"/>
              </w:rPr>
              <w:t>(a)</w:t>
            </w:r>
            <w:r w:rsidRPr="00313ED3">
              <w:rPr>
                <w:rFonts w:asciiTheme="majorBidi" w:hAnsiTheme="majorBidi" w:cstheme="majorBidi"/>
                <w:sz w:val="22"/>
                <w:szCs w:val="22"/>
              </w:rPr>
              <w:tab/>
              <w:t>identification of projects;</w:t>
            </w:r>
          </w:p>
          <w:p w14:paraId="108099A2" w14:textId="77777777" w:rsidR="00393AFD" w:rsidRPr="00313ED3" w:rsidRDefault="00393AFD" w:rsidP="00393AFD">
            <w:pPr>
              <w:ind w:left="720"/>
              <w:rPr>
                <w:rFonts w:asciiTheme="majorBidi" w:hAnsiTheme="majorBidi" w:cstheme="majorBidi"/>
                <w:sz w:val="22"/>
                <w:szCs w:val="22"/>
              </w:rPr>
            </w:pPr>
            <w:r w:rsidRPr="00313ED3">
              <w:rPr>
                <w:rFonts w:asciiTheme="majorBidi" w:hAnsiTheme="majorBidi" w:cstheme="majorBidi"/>
                <w:sz w:val="22"/>
                <w:szCs w:val="22"/>
              </w:rPr>
              <w:t>(b)</w:t>
            </w:r>
            <w:r w:rsidRPr="00313ED3">
              <w:rPr>
                <w:rFonts w:asciiTheme="majorBidi" w:hAnsiTheme="majorBidi" w:cstheme="majorBidi"/>
                <w:sz w:val="22"/>
                <w:szCs w:val="22"/>
              </w:rPr>
              <w:tab/>
              <w:t>preparation of Project Concepts;</w:t>
            </w:r>
          </w:p>
          <w:p w14:paraId="309286DD" w14:textId="77777777" w:rsidR="00393AFD" w:rsidRPr="00313ED3" w:rsidRDefault="00393AFD" w:rsidP="00393AFD">
            <w:pPr>
              <w:ind w:left="720"/>
              <w:rPr>
                <w:rFonts w:asciiTheme="majorBidi" w:hAnsiTheme="majorBidi" w:cstheme="majorBidi"/>
                <w:sz w:val="22"/>
                <w:szCs w:val="22"/>
              </w:rPr>
            </w:pPr>
            <w:r w:rsidRPr="00313ED3">
              <w:rPr>
                <w:rFonts w:asciiTheme="majorBidi" w:hAnsiTheme="majorBidi" w:cstheme="majorBidi"/>
                <w:sz w:val="22"/>
                <w:szCs w:val="22"/>
              </w:rPr>
              <w:t>(c)</w:t>
            </w:r>
            <w:r w:rsidRPr="00313ED3">
              <w:rPr>
                <w:rFonts w:asciiTheme="majorBidi" w:hAnsiTheme="majorBidi" w:cstheme="majorBidi"/>
                <w:sz w:val="22"/>
                <w:szCs w:val="22"/>
              </w:rPr>
              <w:tab/>
              <w:t>development of Project Proposals;</w:t>
            </w:r>
          </w:p>
          <w:p w14:paraId="004C89CE" w14:textId="77777777" w:rsidR="00393AFD" w:rsidRPr="00313ED3" w:rsidRDefault="00393AFD" w:rsidP="00393AFD">
            <w:pPr>
              <w:ind w:left="720"/>
              <w:rPr>
                <w:rFonts w:asciiTheme="majorBidi" w:hAnsiTheme="majorBidi" w:cstheme="majorBidi"/>
                <w:sz w:val="22"/>
                <w:szCs w:val="22"/>
              </w:rPr>
            </w:pPr>
            <w:r w:rsidRPr="00313ED3">
              <w:rPr>
                <w:rFonts w:asciiTheme="majorBidi" w:hAnsiTheme="majorBidi" w:cstheme="majorBidi"/>
                <w:sz w:val="22"/>
                <w:szCs w:val="22"/>
              </w:rPr>
              <w:t>(d)</w:t>
            </w:r>
            <w:r w:rsidRPr="00313ED3">
              <w:rPr>
                <w:rFonts w:asciiTheme="majorBidi" w:hAnsiTheme="majorBidi" w:cstheme="majorBidi"/>
                <w:sz w:val="22"/>
                <w:szCs w:val="22"/>
              </w:rPr>
              <w:tab/>
              <w:t>collection of data;</w:t>
            </w:r>
          </w:p>
          <w:p w14:paraId="134F5C2F" w14:textId="77777777" w:rsidR="00393AFD" w:rsidRPr="00313ED3" w:rsidRDefault="00393AFD" w:rsidP="00393AFD">
            <w:pPr>
              <w:ind w:left="720"/>
              <w:rPr>
                <w:rFonts w:asciiTheme="majorBidi" w:hAnsiTheme="majorBidi" w:cstheme="majorBidi"/>
                <w:sz w:val="22"/>
                <w:szCs w:val="22"/>
              </w:rPr>
            </w:pPr>
            <w:r w:rsidRPr="00313ED3">
              <w:rPr>
                <w:rFonts w:asciiTheme="majorBidi" w:hAnsiTheme="majorBidi" w:cstheme="majorBidi"/>
                <w:sz w:val="22"/>
                <w:szCs w:val="22"/>
              </w:rPr>
              <w:lastRenderedPageBreak/>
              <w:t>(e)</w:t>
            </w:r>
            <w:r w:rsidRPr="00313ED3">
              <w:rPr>
                <w:rFonts w:asciiTheme="majorBidi" w:hAnsiTheme="majorBidi" w:cstheme="majorBidi"/>
                <w:sz w:val="22"/>
                <w:szCs w:val="22"/>
              </w:rPr>
              <w:tab/>
              <w:t>undertaking project feasibilities;</w:t>
            </w:r>
          </w:p>
          <w:p w14:paraId="66904154" w14:textId="77777777" w:rsidR="00393AFD" w:rsidRPr="00313ED3" w:rsidRDefault="00393AFD" w:rsidP="00393AFD">
            <w:pPr>
              <w:ind w:left="720"/>
              <w:rPr>
                <w:rFonts w:asciiTheme="majorBidi" w:hAnsiTheme="majorBidi" w:cstheme="majorBidi"/>
                <w:sz w:val="22"/>
                <w:szCs w:val="22"/>
              </w:rPr>
            </w:pPr>
            <w:r w:rsidRPr="00313ED3">
              <w:rPr>
                <w:rFonts w:asciiTheme="majorBidi" w:hAnsiTheme="majorBidi" w:cstheme="majorBidi"/>
                <w:sz w:val="22"/>
                <w:szCs w:val="22"/>
              </w:rPr>
              <w:t>(f)</w:t>
            </w:r>
            <w:r w:rsidRPr="00313ED3">
              <w:rPr>
                <w:rFonts w:asciiTheme="majorBidi" w:hAnsiTheme="majorBidi" w:cstheme="majorBidi"/>
                <w:sz w:val="22"/>
                <w:szCs w:val="22"/>
              </w:rPr>
              <w:tab/>
              <w:t>selection of Transaction Advisors;</w:t>
            </w:r>
          </w:p>
          <w:p w14:paraId="47271BF2" w14:textId="77777777" w:rsidR="00393AFD" w:rsidRPr="00313ED3" w:rsidRDefault="00393AFD" w:rsidP="002745F9">
            <w:pPr>
              <w:ind w:left="1470" w:hanging="720"/>
              <w:rPr>
                <w:rFonts w:asciiTheme="majorBidi" w:hAnsiTheme="majorBidi" w:cstheme="majorBidi"/>
                <w:sz w:val="22"/>
                <w:szCs w:val="22"/>
              </w:rPr>
            </w:pPr>
            <w:r w:rsidRPr="00313ED3">
              <w:rPr>
                <w:rFonts w:asciiTheme="majorBidi" w:hAnsiTheme="majorBidi" w:cstheme="majorBidi"/>
                <w:sz w:val="22"/>
                <w:szCs w:val="22"/>
              </w:rPr>
              <w:t>(g)</w:t>
            </w:r>
            <w:r w:rsidRPr="00313ED3">
              <w:rPr>
                <w:rFonts w:asciiTheme="majorBidi" w:hAnsiTheme="majorBidi" w:cstheme="majorBidi"/>
                <w:sz w:val="22"/>
                <w:szCs w:val="22"/>
              </w:rPr>
              <w:tab/>
              <w:t>estimation of Project Development Facility and Viability Gap Fund;</w:t>
            </w:r>
          </w:p>
          <w:p w14:paraId="4267FC90" w14:textId="77777777" w:rsidR="00393AFD" w:rsidRPr="00313ED3" w:rsidRDefault="00393AFD" w:rsidP="00393AFD">
            <w:pPr>
              <w:ind w:left="1440" w:hanging="720"/>
              <w:rPr>
                <w:rFonts w:asciiTheme="majorBidi" w:hAnsiTheme="majorBidi" w:cstheme="majorBidi"/>
                <w:sz w:val="22"/>
                <w:szCs w:val="22"/>
              </w:rPr>
            </w:pPr>
            <w:r w:rsidRPr="00313ED3">
              <w:rPr>
                <w:rFonts w:asciiTheme="majorBidi" w:hAnsiTheme="majorBidi" w:cstheme="majorBidi"/>
                <w:sz w:val="22"/>
                <w:szCs w:val="22"/>
              </w:rPr>
              <w:t>(h)</w:t>
            </w:r>
            <w:r w:rsidRPr="00313ED3">
              <w:rPr>
                <w:rFonts w:asciiTheme="majorBidi" w:hAnsiTheme="majorBidi" w:cstheme="majorBidi"/>
                <w:sz w:val="22"/>
                <w:szCs w:val="22"/>
              </w:rPr>
              <w:tab/>
              <w:t>invitation of bids, preparation of draft Bidding Documents, draft Prequalification Documents and draft PPP Contracts;</w:t>
            </w:r>
          </w:p>
          <w:p w14:paraId="2A50FE80" w14:textId="77777777" w:rsidR="00393AFD" w:rsidRPr="00313ED3" w:rsidRDefault="00393AFD" w:rsidP="00393AFD">
            <w:pPr>
              <w:ind w:left="720"/>
              <w:rPr>
                <w:rFonts w:asciiTheme="majorBidi" w:hAnsiTheme="majorBidi" w:cstheme="majorBidi"/>
                <w:sz w:val="22"/>
                <w:szCs w:val="22"/>
              </w:rPr>
            </w:pPr>
            <w:r w:rsidRPr="00313ED3">
              <w:rPr>
                <w:rFonts w:asciiTheme="majorBidi" w:hAnsiTheme="majorBidi" w:cstheme="majorBidi"/>
                <w:sz w:val="22"/>
                <w:szCs w:val="22"/>
              </w:rPr>
              <w:t>(</w:t>
            </w:r>
            <w:proofErr w:type="spellStart"/>
            <w:r w:rsidRPr="00313ED3">
              <w:rPr>
                <w:rFonts w:asciiTheme="majorBidi" w:hAnsiTheme="majorBidi" w:cstheme="majorBidi"/>
                <w:sz w:val="22"/>
                <w:szCs w:val="22"/>
              </w:rPr>
              <w:t>i</w:t>
            </w:r>
            <w:proofErr w:type="spellEnd"/>
            <w:r w:rsidRPr="00313ED3">
              <w:rPr>
                <w:rFonts w:asciiTheme="majorBidi" w:hAnsiTheme="majorBidi" w:cstheme="majorBidi"/>
                <w:sz w:val="22"/>
                <w:szCs w:val="22"/>
              </w:rPr>
              <w:t>)</w:t>
            </w:r>
            <w:r w:rsidRPr="00313ED3">
              <w:rPr>
                <w:rFonts w:asciiTheme="majorBidi" w:hAnsiTheme="majorBidi" w:cstheme="majorBidi"/>
                <w:sz w:val="22"/>
                <w:szCs w:val="22"/>
              </w:rPr>
              <w:tab/>
              <w:t>procurements related to the projects;</w:t>
            </w:r>
          </w:p>
          <w:p w14:paraId="00403458" w14:textId="77777777" w:rsidR="00393AFD" w:rsidRPr="00313ED3" w:rsidRDefault="00393AFD" w:rsidP="00393AFD">
            <w:pPr>
              <w:ind w:left="720"/>
              <w:rPr>
                <w:rFonts w:asciiTheme="majorBidi" w:hAnsiTheme="majorBidi" w:cstheme="majorBidi"/>
                <w:sz w:val="22"/>
                <w:szCs w:val="22"/>
              </w:rPr>
            </w:pPr>
            <w:r w:rsidRPr="00313ED3">
              <w:rPr>
                <w:rFonts w:asciiTheme="majorBidi" w:hAnsiTheme="majorBidi" w:cstheme="majorBidi"/>
                <w:sz w:val="22"/>
                <w:szCs w:val="22"/>
              </w:rPr>
              <w:t>(j)</w:t>
            </w:r>
            <w:r w:rsidRPr="00313ED3">
              <w:rPr>
                <w:rFonts w:asciiTheme="majorBidi" w:hAnsiTheme="majorBidi" w:cstheme="majorBidi"/>
                <w:sz w:val="22"/>
                <w:szCs w:val="22"/>
              </w:rPr>
              <w:tab/>
              <w:t>negotiating and entering into PPP Contracts; and</w:t>
            </w:r>
          </w:p>
          <w:p w14:paraId="3A24BE27" w14:textId="77777777" w:rsidR="00393AFD" w:rsidRPr="00313ED3" w:rsidRDefault="00393AFD" w:rsidP="00393AFD">
            <w:pPr>
              <w:ind w:left="720"/>
              <w:rPr>
                <w:rFonts w:asciiTheme="majorBidi" w:hAnsiTheme="majorBidi" w:cstheme="majorBidi"/>
                <w:sz w:val="22"/>
                <w:szCs w:val="22"/>
              </w:rPr>
            </w:pPr>
            <w:r w:rsidRPr="00313ED3">
              <w:rPr>
                <w:rFonts w:asciiTheme="majorBidi" w:hAnsiTheme="majorBidi" w:cstheme="majorBidi"/>
                <w:sz w:val="22"/>
                <w:szCs w:val="22"/>
              </w:rPr>
              <w:t>(k)</w:t>
            </w:r>
            <w:r w:rsidRPr="00313ED3">
              <w:rPr>
                <w:rFonts w:asciiTheme="majorBidi" w:hAnsiTheme="majorBidi" w:cstheme="majorBidi"/>
                <w:sz w:val="22"/>
                <w:szCs w:val="22"/>
              </w:rPr>
              <w:tab/>
              <w:t>implementation of the projects and their monitoring and evaluation.</w:t>
            </w:r>
          </w:p>
          <w:p w14:paraId="2E9FC220" w14:textId="0A114227" w:rsidR="00393AFD" w:rsidRPr="00313ED3" w:rsidRDefault="00393AFD" w:rsidP="00393AFD">
            <w:pPr>
              <w:rPr>
                <w:rFonts w:asciiTheme="majorBidi" w:hAnsiTheme="majorBidi" w:cstheme="majorBidi"/>
                <w:sz w:val="22"/>
                <w:szCs w:val="22"/>
              </w:rPr>
            </w:pPr>
            <w:r w:rsidRPr="00313ED3">
              <w:rPr>
                <w:rFonts w:asciiTheme="majorBidi" w:hAnsiTheme="majorBidi" w:cstheme="majorBidi"/>
                <w:sz w:val="22"/>
                <w:szCs w:val="22"/>
              </w:rPr>
              <w:t>(2)</w:t>
            </w:r>
            <w:r w:rsidR="002745F9">
              <w:rPr>
                <w:rFonts w:asciiTheme="majorBidi" w:hAnsiTheme="majorBidi" w:cstheme="majorBidi"/>
                <w:sz w:val="22"/>
                <w:szCs w:val="22"/>
              </w:rPr>
              <w:t xml:space="preserve"> </w:t>
            </w:r>
            <w:r w:rsidRPr="00313ED3">
              <w:rPr>
                <w:rFonts w:asciiTheme="majorBidi" w:hAnsiTheme="majorBidi" w:cstheme="majorBidi"/>
                <w:sz w:val="22"/>
                <w:szCs w:val="22"/>
              </w:rPr>
              <w:t>The Implementing Agency shall also be responsible to take over the project after completion of the PPP Contract period, unless otherwise provided.</w:t>
            </w:r>
          </w:p>
          <w:p w14:paraId="41E71353" w14:textId="13386EB9" w:rsidR="00393AFD" w:rsidRPr="00313ED3" w:rsidRDefault="00393AFD" w:rsidP="00393AFD">
            <w:pPr>
              <w:rPr>
                <w:rFonts w:asciiTheme="majorBidi" w:hAnsiTheme="majorBidi" w:cstheme="majorBidi"/>
                <w:sz w:val="22"/>
                <w:szCs w:val="22"/>
              </w:rPr>
            </w:pPr>
            <w:r w:rsidRPr="00313ED3">
              <w:rPr>
                <w:rFonts w:asciiTheme="majorBidi" w:hAnsiTheme="majorBidi" w:cstheme="majorBidi"/>
                <w:sz w:val="22"/>
                <w:szCs w:val="22"/>
              </w:rPr>
              <w:t>(3)</w:t>
            </w:r>
            <w:r w:rsidR="002745F9">
              <w:rPr>
                <w:rFonts w:asciiTheme="majorBidi" w:hAnsiTheme="majorBidi" w:cstheme="majorBidi"/>
                <w:sz w:val="22"/>
                <w:szCs w:val="22"/>
              </w:rPr>
              <w:t xml:space="preserve"> </w:t>
            </w:r>
            <w:r w:rsidRPr="00313ED3">
              <w:rPr>
                <w:rFonts w:asciiTheme="majorBidi" w:hAnsiTheme="majorBidi" w:cstheme="majorBidi"/>
                <w:sz w:val="22"/>
                <w:szCs w:val="22"/>
              </w:rPr>
              <w:t>Without prejudice to the generality of sub-section (1), the PPP Board or the PPP Executive Committee may assign additional responsibilities to an Implementing Agency or the rules may be framed for prescribing its role.</w:t>
            </w:r>
          </w:p>
          <w:p w14:paraId="58DD3EDA" w14:textId="4B8AE36F" w:rsidR="00393AFD" w:rsidRPr="00313ED3" w:rsidRDefault="00393AFD" w:rsidP="00393AFD">
            <w:pPr>
              <w:rPr>
                <w:rFonts w:asciiTheme="majorBidi" w:hAnsiTheme="majorBidi" w:cstheme="majorBidi"/>
                <w:sz w:val="22"/>
                <w:szCs w:val="22"/>
              </w:rPr>
            </w:pPr>
            <w:r w:rsidRPr="00313ED3">
              <w:rPr>
                <w:rFonts w:asciiTheme="majorBidi" w:hAnsiTheme="majorBidi" w:cstheme="majorBidi"/>
                <w:sz w:val="22"/>
                <w:szCs w:val="22"/>
              </w:rPr>
              <w:t>(4)</w:t>
            </w:r>
            <w:r w:rsidR="002745F9">
              <w:rPr>
                <w:rFonts w:asciiTheme="majorBidi" w:hAnsiTheme="majorBidi" w:cstheme="majorBidi"/>
                <w:sz w:val="22"/>
                <w:szCs w:val="22"/>
              </w:rPr>
              <w:t xml:space="preserve"> </w:t>
            </w:r>
            <w:r w:rsidRPr="00313ED3">
              <w:rPr>
                <w:rFonts w:asciiTheme="majorBidi" w:hAnsiTheme="majorBidi" w:cstheme="majorBidi"/>
                <w:sz w:val="22"/>
                <w:szCs w:val="22"/>
              </w:rPr>
              <w:t>The PPP Board or the PPP Executive Committee may assign the role of Implementing Agency for a Project to any Government Department, or an attached department of the Government, a local Government, or an authority, a body corporate, statutory body, or a corporation wholly or majorly owned or controlled by the Government at any stage before the signing of the contract, as it deems appropriate.</w:t>
            </w:r>
          </w:p>
          <w:p w14:paraId="20C42D35" w14:textId="42410FBC" w:rsidR="00393AFD" w:rsidRPr="002745F9" w:rsidRDefault="00393AFD" w:rsidP="002745F9">
            <w:pPr>
              <w:rPr>
                <w:rFonts w:asciiTheme="majorBidi" w:hAnsiTheme="majorBidi" w:cstheme="majorBidi"/>
                <w:sz w:val="22"/>
                <w:szCs w:val="22"/>
              </w:rPr>
            </w:pPr>
            <w:r w:rsidRPr="00313ED3">
              <w:rPr>
                <w:rFonts w:asciiTheme="majorBidi" w:hAnsiTheme="majorBidi" w:cstheme="majorBidi"/>
                <w:sz w:val="22"/>
                <w:szCs w:val="22"/>
              </w:rPr>
              <w:t>(5)</w:t>
            </w:r>
            <w:r w:rsidR="002745F9">
              <w:rPr>
                <w:rFonts w:asciiTheme="majorBidi" w:hAnsiTheme="majorBidi" w:cstheme="majorBidi"/>
                <w:sz w:val="22"/>
                <w:szCs w:val="22"/>
              </w:rPr>
              <w:t xml:space="preserve"> </w:t>
            </w:r>
            <w:r w:rsidRPr="00313ED3">
              <w:rPr>
                <w:rFonts w:asciiTheme="majorBidi" w:hAnsiTheme="majorBidi" w:cstheme="majorBidi"/>
                <w:sz w:val="22"/>
                <w:szCs w:val="22"/>
              </w:rPr>
              <w:t>The Implementing Agency may establish a PPP Node for undertaking Projects under the Act.</w:t>
            </w:r>
          </w:p>
        </w:tc>
      </w:tr>
      <w:tr w:rsidR="00393AFD" w:rsidRPr="00313ED3" w14:paraId="25A79475" w14:textId="77777777" w:rsidTr="00343011">
        <w:tc>
          <w:tcPr>
            <w:tcW w:w="1838" w:type="dxa"/>
          </w:tcPr>
          <w:p w14:paraId="26B3646A" w14:textId="71EC19F5" w:rsidR="00393AFD" w:rsidRPr="00313ED3" w:rsidRDefault="00393AFD" w:rsidP="00393AFD">
            <w:pPr>
              <w:jc w:val="left"/>
              <w:rPr>
                <w:rFonts w:asciiTheme="majorBidi" w:hAnsiTheme="majorBidi" w:cstheme="majorBidi"/>
                <w:b/>
                <w:bCs/>
                <w:sz w:val="22"/>
                <w:szCs w:val="22"/>
              </w:rPr>
            </w:pPr>
            <w:r w:rsidRPr="00313ED3">
              <w:rPr>
                <w:rFonts w:asciiTheme="majorBidi" w:hAnsiTheme="majorBidi" w:cstheme="majorBidi"/>
                <w:b/>
                <w:bCs/>
                <w:sz w:val="22"/>
                <w:szCs w:val="22"/>
              </w:rPr>
              <w:lastRenderedPageBreak/>
              <w:t>PPP Authority Fund</w:t>
            </w:r>
          </w:p>
        </w:tc>
        <w:tc>
          <w:tcPr>
            <w:tcW w:w="7512" w:type="dxa"/>
          </w:tcPr>
          <w:p w14:paraId="54FAE623" w14:textId="77777777" w:rsidR="00AC738A" w:rsidRPr="00313ED3" w:rsidRDefault="00AC738A" w:rsidP="00AC738A">
            <w:pPr>
              <w:rPr>
                <w:rFonts w:asciiTheme="majorBidi" w:hAnsiTheme="majorBidi" w:cstheme="majorBidi"/>
                <w:sz w:val="22"/>
                <w:szCs w:val="22"/>
              </w:rPr>
            </w:pPr>
            <w:r w:rsidRPr="00313ED3">
              <w:rPr>
                <w:rFonts w:asciiTheme="majorBidi" w:hAnsiTheme="majorBidi" w:cstheme="majorBidi"/>
                <w:b/>
                <w:bCs/>
                <w:sz w:val="22"/>
                <w:szCs w:val="22"/>
              </w:rPr>
              <w:t xml:space="preserve">11. </w:t>
            </w:r>
            <w:r w:rsidRPr="00313ED3">
              <w:rPr>
                <w:rFonts w:asciiTheme="majorBidi" w:hAnsiTheme="majorBidi" w:cstheme="majorBidi"/>
                <w:sz w:val="22"/>
                <w:szCs w:val="22"/>
              </w:rPr>
              <w:t>(1) The Finance Department shall establish a revolving fund, to be called the ‘PPP Authority Fund’. The fund shall be administered and managed by the PPP Authority under the direct supervision of the Executive Committee.</w:t>
            </w:r>
          </w:p>
          <w:p w14:paraId="385BC174" w14:textId="4EB45D7F" w:rsidR="00AC738A" w:rsidRPr="00313ED3" w:rsidRDefault="00AC738A" w:rsidP="00AC738A">
            <w:pPr>
              <w:rPr>
                <w:rFonts w:asciiTheme="majorBidi" w:hAnsiTheme="majorBidi" w:cstheme="majorBidi"/>
                <w:sz w:val="22"/>
                <w:szCs w:val="22"/>
              </w:rPr>
            </w:pPr>
            <w:r w:rsidRPr="00313ED3">
              <w:rPr>
                <w:rFonts w:asciiTheme="majorBidi" w:hAnsiTheme="majorBidi" w:cstheme="majorBidi"/>
                <w:sz w:val="22"/>
                <w:szCs w:val="22"/>
              </w:rPr>
              <w:t>(2)</w:t>
            </w:r>
            <w:r w:rsidR="002745F9">
              <w:rPr>
                <w:rFonts w:asciiTheme="majorBidi" w:hAnsiTheme="majorBidi" w:cstheme="majorBidi"/>
                <w:sz w:val="22"/>
                <w:szCs w:val="22"/>
              </w:rPr>
              <w:t xml:space="preserve"> </w:t>
            </w:r>
            <w:r w:rsidRPr="00313ED3">
              <w:rPr>
                <w:rFonts w:asciiTheme="majorBidi" w:hAnsiTheme="majorBidi" w:cstheme="majorBidi"/>
                <w:sz w:val="22"/>
                <w:szCs w:val="22"/>
              </w:rPr>
              <w:t>The Fund will be used to promote provincial PPP Authority activities as well as support its administrative and operational activities.</w:t>
            </w:r>
          </w:p>
          <w:p w14:paraId="331958D5" w14:textId="118D9F93" w:rsidR="00AC738A" w:rsidRPr="00313ED3" w:rsidRDefault="00AC738A" w:rsidP="00AC738A">
            <w:pPr>
              <w:rPr>
                <w:rFonts w:asciiTheme="majorBidi" w:hAnsiTheme="majorBidi" w:cstheme="majorBidi"/>
                <w:sz w:val="22"/>
                <w:szCs w:val="22"/>
              </w:rPr>
            </w:pPr>
            <w:r w:rsidRPr="00313ED3">
              <w:rPr>
                <w:rFonts w:asciiTheme="majorBidi" w:hAnsiTheme="majorBidi" w:cstheme="majorBidi"/>
                <w:sz w:val="22"/>
                <w:szCs w:val="22"/>
              </w:rPr>
              <w:t>(3)</w:t>
            </w:r>
            <w:r w:rsidR="002745F9">
              <w:rPr>
                <w:rFonts w:asciiTheme="majorBidi" w:hAnsiTheme="majorBidi" w:cstheme="majorBidi"/>
                <w:sz w:val="22"/>
                <w:szCs w:val="22"/>
              </w:rPr>
              <w:t xml:space="preserve"> </w:t>
            </w:r>
            <w:r w:rsidRPr="00313ED3">
              <w:rPr>
                <w:rFonts w:asciiTheme="majorBidi" w:hAnsiTheme="majorBidi" w:cstheme="majorBidi"/>
                <w:sz w:val="22"/>
                <w:szCs w:val="22"/>
              </w:rPr>
              <w:t>The sources of the fund may comprise of the following:</w:t>
            </w:r>
          </w:p>
          <w:p w14:paraId="6E71A71D" w14:textId="77777777" w:rsidR="00AC738A" w:rsidRPr="00313ED3" w:rsidRDefault="00AC738A" w:rsidP="00AC738A">
            <w:pPr>
              <w:spacing w:after="0"/>
              <w:ind w:left="720"/>
              <w:rPr>
                <w:rFonts w:asciiTheme="majorBidi" w:hAnsiTheme="majorBidi" w:cstheme="majorBidi"/>
                <w:sz w:val="22"/>
                <w:szCs w:val="22"/>
              </w:rPr>
            </w:pPr>
            <w:r w:rsidRPr="00313ED3">
              <w:rPr>
                <w:rFonts w:asciiTheme="majorBidi" w:hAnsiTheme="majorBidi" w:cstheme="majorBidi"/>
                <w:sz w:val="22"/>
                <w:szCs w:val="22"/>
              </w:rPr>
              <w:t>(a)</w:t>
            </w:r>
            <w:r w:rsidRPr="00313ED3">
              <w:rPr>
                <w:rFonts w:asciiTheme="majorBidi" w:hAnsiTheme="majorBidi" w:cstheme="majorBidi"/>
                <w:sz w:val="22"/>
                <w:szCs w:val="22"/>
              </w:rPr>
              <w:tab/>
              <w:t>grants from the Federal Government;</w:t>
            </w:r>
          </w:p>
          <w:p w14:paraId="1924E52B" w14:textId="77777777" w:rsidR="00AC738A" w:rsidRPr="00313ED3" w:rsidRDefault="00AC738A" w:rsidP="00AC738A">
            <w:pPr>
              <w:spacing w:after="0"/>
              <w:ind w:left="720"/>
              <w:rPr>
                <w:rFonts w:asciiTheme="majorBidi" w:hAnsiTheme="majorBidi" w:cstheme="majorBidi"/>
                <w:sz w:val="22"/>
                <w:szCs w:val="22"/>
              </w:rPr>
            </w:pPr>
            <w:r w:rsidRPr="00313ED3">
              <w:rPr>
                <w:rFonts w:asciiTheme="majorBidi" w:hAnsiTheme="majorBidi" w:cstheme="majorBidi"/>
                <w:sz w:val="22"/>
                <w:szCs w:val="22"/>
              </w:rPr>
              <w:t>(b)</w:t>
            </w:r>
            <w:r w:rsidRPr="00313ED3">
              <w:rPr>
                <w:rFonts w:asciiTheme="majorBidi" w:hAnsiTheme="majorBidi" w:cstheme="majorBidi"/>
                <w:sz w:val="22"/>
                <w:szCs w:val="22"/>
              </w:rPr>
              <w:tab/>
              <w:t>grants from the Government;</w:t>
            </w:r>
          </w:p>
          <w:p w14:paraId="3778702C" w14:textId="77777777" w:rsidR="00AC738A" w:rsidRPr="00313ED3" w:rsidRDefault="00AC738A" w:rsidP="00AC738A">
            <w:pPr>
              <w:spacing w:after="0"/>
              <w:ind w:left="720"/>
              <w:rPr>
                <w:rFonts w:asciiTheme="majorBidi" w:hAnsiTheme="majorBidi" w:cstheme="majorBidi"/>
                <w:sz w:val="22"/>
                <w:szCs w:val="22"/>
              </w:rPr>
            </w:pPr>
            <w:r w:rsidRPr="00313ED3">
              <w:rPr>
                <w:rFonts w:asciiTheme="majorBidi" w:hAnsiTheme="majorBidi" w:cstheme="majorBidi"/>
                <w:sz w:val="22"/>
                <w:szCs w:val="22"/>
              </w:rPr>
              <w:t>(c)</w:t>
            </w:r>
            <w:r w:rsidRPr="00313ED3">
              <w:rPr>
                <w:rFonts w:asciiTheme="majorBidi" w:hAnsiTheme="majorBidi" w:cstheme="majorBidi"/>
                <w:sz w:val="22"/>
                <w:szCs w:val="22"/>
              </w:rPr>
              <w:tab/>
              <w:t>grants and donations from the international donor agencies;</w:t>
            </w:r>
          </w:p>
          <w:p w14:paraId="227421C0" w14:textId="77777777" w:rsidR="00AC738A" w:rsidRPr="00313ED3" w:rsidRDefault="00AC738A" w:rsidP="00AC738A">
            <w:pPr>
              <w:spacing w:after="0"/>
              <w:ind w:left="720"/>
              <w:rPr>
                <w:rFonts w:asciiTheme="majorBidi" w:hAnsiTheme="majorBidi" w:cstheme="majorBidi"/>
                <w:sz w:val="22"/>
                <w:szCs w:val="22"/>
              </w:rPr>
            </w:pPr>
            <w:r w:rsidRPr="00313ED3">
              <w:rPr>
                <w:rFonts w:asciiTheme="majorBidi" w:hAnsiTheme="majorBidi" w:cstheme="majorBidi"/>
                <w:sz w:val="22"/>
                <w:szCs w:val="22"/>
              </w:rPr>
              <w:t>(d)</w:t>
            </w:r>
            <w:r w:rsidRPr="00313ED3">
              <w:rPr>
                <w:rFonts w:asciiTheme="majorBidi" w:hAnsiTheme="majorBidi" w:cstheme="majorBidi"/>
                <w:sz w:val="22"/>
                <w:szCs w:val="22"/>
              </w:rPr>
              <w:tab/>
              <w:t>revenue share and income from PPP Projects;</w:t>
            </w:r>
          </w:p>
          <w:p w14:paraId="5C3F8D74" w14:textId="77777777" w:rsidR="00AC738A" w:rsidRPr="00313ED3" w:rsidRDefault="00AC738A" w:rsidP="00AC738A">
            <w:pPr>
              <w:spacing w:after="0"/>
              <w:ind w:left="720"/>
              <w:rPr>
                <w:rFonts w:asciiTheme="majorBidi" w:hAnsiTheme="majorBidi" w:cstheme="majorBidi"/>
                <w:sz w:val="22"/>
                <w:szCs w:val="22"/>
              </w:rPr>
            </w:pPr>
            <w:r w:rsidRPr="00313ED3">
              <w:rPr>
                <w:rFonts w:asciiTheme="majorBidi" w:hAnsiTheme="majorBidi" w:cstheme="majorBidi"/>
                <w:sz w:val="22"/>
                <w:szCs w:val="22"/>
              </w:rPr>
              <w:t>(e)</w:t>
            </w:r>
            <w:r w:rsidRPr="00313ED3">
              <w:rPr>
                <w:rFonts w:asciiTheme="majorBidi" w:hAnsiTheme="majorBidi" w:cstheme="majorBidi"/>
                <w:sz w:val="22"/>
                <w:szCs w:val="22"/>
              </w:rPr>
              <w:tab/>
              <w:t>dividend income from PPP Projects;</w:t>
            </w:r>
          </w:p>
          <w:p w14:paraId="0D2278A8" w14:textId="77777777" w:rsidR="00AC738A" w:rsidRPr="00313ED3" w:rsidRDefault="00AC738A" w:rsidP="00AC738A">
            <w:pPr>
              <w:spacing w:after="0"/>
              <w:ind w:left="720"/>
              <w:rPr>
                <w:rFonts w:asciiTheme="majorBidi" w:hAnsiTheme="majorBidi" w:cstheme="majorBidi"/>
                <w:sz w:val="22"/>
                <w:szCs w:val="22"/>
              </w:rPr>
            </w:pPr>
            <w:r w:rsidRPr="00313ED3">
              <w:rPr>
                <w:rFonts w:asciiTheme="majorBidi" w:hAnsiTheme="majorBidi" w:cstheme="majorBidi"/>
                <w:sz w:val="22"/>
                <w:szCs w:val="22"/>
              </w:rPr>
              <w:t>(f)</w:t>
            </w:r>
            <w:r w:rsidRPr="00313ED3">
              <w:rPr>
                <w:rFonts w:asciiTheme="majorBidi" w:hAnsiTheme="majorBidi" w:cstheme="majorBidi"/>
                <w:sz w:val="22"/>
                <w:szCs w:val="22"/>
              </w:rPr>
              <w:tab/>
              <w:t>Success fee from PPP Projects, as approved by the PPP Board; and</w:t>
            </w:r>
          </w:p>
          <w:p w14:paraId="7E7B6C84" w14:textId="77777777" w:rsidR="00AC738A" w:rsidRPr="00313ED3" w:rsidRDefault="00AC738A" w:rsidP="00AC738A">
            <w:pPr>
              <w:spacing w:after="0"/>
              <w:ind w:left="720"/>
              <w:rPr>
                <w:rFonts w:asciiTheme="majorBidi" w:hAnsiTheme="majorBidi" w:cstheme="majorBidi"/>
                <w:sz w:val="22"/>
                <w:szCs w:val="22"/>
              </w:rPr>
            </w:pPr>
            <w:r w:rsidRPr="00313ED3">
              <w:rPr>
                <w:rFonts w:asciiTheme="majorBidi" w:hAnsiTheme="majorBidi" w:cstheme="majorBidi"/>
                <w:sz w:val="22"/>
                <w:szCs w:val="22"/>
              </w:rPr>
              <w:t>(g)</w:t>
            </w:r>
            <w:r w:rsidRPr="00313ED3">
              <w:rPr>
                <w:rFonts w:asciiTheme="majorBidi" w:hAnsiTheme="majorBidi" w:cstheme="majorBidi"/>
                <w:sz w:val="22"/>
                <w:szCs w:val="22"/>
              </w:rPr>
              <w:tab/>
              <w:t>any other lawful sources approved by the Government.</w:t>
            </w:r>
          </w:p>
          <w:p w14:paraId="4B1FFFDD" w14:textId="07E4CC5A" w:rsidR="00393AFD" w:rsidRPr="00313ED3" w:rsidRDefault="00AC738A" w:rsidP="006F5AA5">
            <w:pPr>
              <w:rPr>
                <w:rFonts w:asciiTheme="majorBidi" w:hAnsiTheme="majorBidi" w:cstheme="majorBidi"/>
                <w:b/>
                <w:bCs/>
                <w:sz w:val="22"/>
                <w:szCs w:val="22"/>
              </w:rPr>
            </w:pPr>
            <w:r w:rsidRPr="00313ED3">
              <w:rPr>
                <w:rFonts w:asciiTheme="majorBidi" w:hAnsiTheme="majorBidi" w:cstheme="majorBidi"/>
                <w:sz w:val="22"/>
                <w:szCs w:val="22"/>
              </w:rPr>
              <w:t>(4)</w:t>
            </w:r>
            <w:r w:rsidR="006F5AA5">
              <w:rPr>
                <w:rFonts w:asciiTheme="majorBidi" w:hAnsiTheme="majorBidi" w:cstheme="majorBidi"/>
                <w:sz w:val="22"/>
                <w:szCs w:val="22"/>
              </w:rPr>
              <w:t xml:space="preserve"> </w:t>
            </w:r>
            <w:r w:rsidRPr="00313ED3">
              <w:rPr>
                <w:rFonts w:asciiTheme="majorBidi" w:hAnsiTheme="majorBidi" w:cstheme="majorBidi"/>
                <w:sz w:val="22"/>
                <w:szCs w:val="22"/>
              </w:rPr>
              <w:t>PPP Authority shall prepare detailed guidelines for sources, utilization and audit of the PPP Authority Fund.</w:t>
            </w:r>
          </w:p>
        </w:tc>
      </w:tr>
    </w:tbl>
    <w:p w14:paraId="21F2F26E" w14:textId="77777777" w:rsidR="00343011" w:rsidRDefault="00343011" w:rsidP="00AC358A">
      <w:pPr>
        <w:spacing w:after="0"/>
        <w:jc w:val="center"/>
        <w:rPr>
          <w:rFonts w:asciiTheme="majorBidi" w:hAnsiTheme="majorBidi" w:cstheme="majorBidi"/>
          <w:b/>
          <w:bCs/>
          <w:sz w:val="22"/>
          <w:szCs w:val="22"/>
        </w:rPr>
      </w:pPr>
    </w:p>
    <w:p w14:paraId="3952B7B3" w14:textId="004B1ADD" w:rsidR="002558D2" w:rsidRPr="00313ED3" w:rsidRDefault="00343011" w:rsidP="00AC358A">
      <w:pPr>
        <w:spacing w:after="0"/>
        <w:jc w:val="center"/>
        <w:rPr>
          <w:rFonts w:asciiTheme="majorBidi" w:hAnsiTheme="majorBidi" w:cstheme="majorBidi"/>
          <w:b/>
          <w:bCs/>
          <w:sz w:val="22"/>
          <w:szCs w:val="22"/>
        </w:rPr>
      </w:pPr>
      <w:r>
        <w:rPr>
          <w:rFonts w:asciiTheme="majorBidi" w:hAnsiTheme="majorBidi" w:cstheme="majorBidi"/>
          <w:b/>
          <w:bCs/>
          <w:sz w:val="22"/>
          <w:szCs w:val="22"/>
        </w:rPr>
        <w:br w:type="column"/>
      </w:r>
      <w:r w:rsidR="002558D2" w:rsidRPr="00313ED3">
        <w:rPr>
          <w:rFonts w:asciiTheme="majorBidi" w:hAnsiTheme="majorBidi" w:cstheme="majorBidi"/>
          <w:b/>
          <w:bCs/>
          <w:sz w:val="22"/>
          <w:szCs w:val="22"/>
        </w:rPr>
        <w:lastRenderedPageBreak/>
        <w:t>CHAPTER 3</w:t>
      </w:r>
    </w:p>
    <w:p w14:paraId="355E3009" w14:textId="4ECF6B6F" w:rsidR="002558D2" w:rsidRPr="00313ED3" w:rsidRDefault="002558D2" w:rsidP="00AC358A">
      <w:pPr>
        <w:jc w:val="center"/>
        <w:rPr>
          <w:rFonts w:asciiTheme="majorBidi" w:hAnsiTheme="majorBidi" w:cstheme="majorBidi"/>
          <w:b/>
          <w:bCs/>
          <w:sz w:val="22"/>
          <w:szCs w:val="22"/>
        </w:rPr>
      </w:pPr>
      <w:r w:rsidRPr="00313ED3">
        <w:rPr>
          <w:rFonts w:asciiTheme="majorBidi" w:hAnsiTheme="majorBidi" w:cstheme="majorBidi"/>
          <w:b/>
          <w:bCs/>
          <w:sz w:val="22"/>
          <w:szCs w:val="22"/>
        </w:rPr>
        <w:t>PUBLIC PRIVATE PARTNERSHIP PROCESSES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512"/>
      </w:tblGrid>
      <w:tr w:rsidR="00AC738A" w:rsidRPr="00313ED3" w14:paraId="4692B530" w14:textId="77777777" w:rsidTr="00343011">
        <w:tc>
          <w:tcPr>
            <w:tcW w:w="1838" w:type="dxa"/>
          </w:tcPr>
          <w:p w14:paraId="35718FC6" w14:textId="3A89A093" w:rsidR="00AC738A" w:rsidRPr="00313ED3" w:rsidRDefault="00AC738A" w:rsidP="00AC738A">
            <w:pPr>
              <w:jc w:val="left"/>
              <w:rPr>
                <w:rFonts w:asciiTheme="majorBidi" w:hAnsiTheme="majorBidi" w:cstheme="majorBidi"/>
                <w:b/>
                <w:bCs/>
                <w:sz w:val="22"/>
                <w:szCs w:val="22"/>
              </w:rPr>
            </w:pPr>
            <w:r w:rsidRPr="00313ED3">
              <w:rPr>
                <w:rFonts w:asciiTheme="majorBidi" w:hAnsiTheme="majorBidi" w:cstheme="majorBidi"/>
                <w:b/>
                <w:bCs/>
                <w:sz w:val="22"/>
                <w:szCs w:val="22"/>
              </w:rPr>
              <w:t>Project Initiation and Development</w:t>
            </w:r>
          </w:p>
        </w:tc>
        <w:tc>
          <w:tcPr>
            <w:tcW w:w="7512" w:type="dxa"/>
          </w:tcPr>
          <w:p w14:paraId="223FBEB5" w14:textId="77777777" w:rsidR="00AC738A" w:rsidRPr="00313ED3" w:rsidRDefault="00AC738A" w:rsidP="00AC738A">
            <w:pPr>
              <w:rPr>
                <w:rFonts w:asciiTheme="majorBidi" w:hAnsiTheme="majorBidi" w:cstheme="majorBidi"/>
                <w:sz w:val="22"/>
                <w:szCs w:val="22"/>
              </w:rPr>
            </w:pPr>
            <w:r w:rsidRPr="00313ED3">
              <w:rPr>
                <w:rFonts w:asciiTheme="majorBidi" w:hAnsiTheme="majorBidi" w:cstheme="majorBidi"/>
                <w:b/>
                <w:bCs/>
                <w:sz w:val="22"/>
                <w:szCs w:val="22"/>
              </w:rPr>
              <w:t>12.</w:t>
            </w:r>
            <w:r w:rsidRPr="00313ED3">
              <w:rPr>
                <w:rFonts w:asciiTheme="majorBidi" w:hAnsiTheme="majorBidi" w:cstheme="majorBidi"/>
                <w:sz w:val="22"/>
                <w:szCs w:val="22"/>
              </w:rPr>
              <w:t xml:space="preserve"> The Implementing Agency is mandated to originate, initiate, structure, develop, procure, negotiate, execute and implement PPP Agreements with the concessionaire. The process for projects initiated and implemented by the Implementing Agency is as follows:</w:t>
            </w:r>
          </w:p>
          <w:p w14:paraId="0283DEEE" w14:textId="292D77B1" w:rsidR="00AC738A" w:rsidRPr="00313ED3" w:rsidRDefault="00AC738A" w:rsidP="00AC738A">
            <w:pPr>
              <w:ind w:left="1440" w:hanging="720"/>
              <w:rPr>
                <w:rFonts w:asciiTheme="majorBidi" w:hAnsiTheme="majorBidi" w:cstheme="majorBidi"/>
                <w:sz w:val="22"/>
                <w:szCs w:val="22"/>
              </w:rPr>
            </w:pPr>
            <w:r w:rsidRPr="00313ED3">
              <w:rPr>
                <w:rFonts w:asciiTheme="majorBidi" w:hAnsiTheme="majorBidi" w:cstheme="majorBidi"/>
                <w:sz w:val="22"/>
                <w:szCs w:val="22"/>
              </w:rPr>
              <w:t>(a)</w:t>
            </w:r>
            <w:r w:rsidRPr="00313ED3">
              <w:rPr>
                <w:rFonts w:asciiTheme="majorBidi" w:hAnsiTheme="majorBidi" w:cstheme="majorBidi"/>
                <w:sz w:val="22"/>
                <w:szCs w:val="22"/>
              </w:rPr>
              <w:tab/>
              <w:t xml:space="preserve">The Implementing Agency shall identify and conceptualize potential projects from development plans, sectoral plans, policies and strategies of the Government. </w:t>
            </w:r>
          </w:p>
          <w:p w14:paraId="180BF448" w14:textId="18297238" w:rsidR="00AC738A" w:rsidRPr="00313ED3" w:rsidRDefault="00AC738A" w:rsidP="00AC738A">
            <w:pPr>
              <w:ind w:left="1440" w:hanging="720"/>
              <w:rPr>
                <w:rFonts w:asciiTheme="majorBidi" w:hAnsiTheme="majorBidi" w:cstheme="majorBidi"/>
                <w:sz w:val="22"/>
                <w:szCs w:val="22"/>
              </w:rPr>
            </w:pPr>
            <w:r w:rsidRPr="00313ED3">
              <w:rPr>
                <w:rFonts w:asciiTheme="majorBidi" w:hAnsiTheme="majorBidi" w:cstheme="majorBidi"/>
                <w:sz w:val="22"/>
                <w:szCs w:val="22"/>
              </w:rPr>
              <w:t>(b)</w:t>
            </w:r>
            <w:r w:rsidRPr="00313ED3">
              <w:rPr>
                <w:rFonts w:asciiTheme="majorBidi" w:hAnsiTheme="majorBidi" w:cstheme="majorBidi"/>
                <w:sz w:val="22"/>
                <w:szCs w:val="22"/>
              </w:rPr>
              <w:tab/>
              <w:t xml:space="preserve">The Implementing Agency shall review and screen identified projects and prioritize the most important projects on the basis of ‘Value for Money’ analysis, readiness for implementation, and expected impact on improving public access to infrastructure </w:t>
            </w:r>
            <w:r w:rsidR="006E0597" w:rsidRPr="00313ED3">
              <w:rPr>
                <w:rFonts w:asciiTheme="majorBidi" w:hAnsiTheme="majorBidi" w:cstheme="majorBidi"/>
                <w:sz w:val="22"/>
                <w:szCs w:val="22"/>
              </w:rPr>
              <w:t>and services</w:t>
            </w:r>
            <w:r w:rsidRPr="00313ED3">
              <w:rPr>
                <w:rFonts w:asciiTheme="majorBidi" w:hAnsiTheme="majorBidi" w:cstheme="majorBidi"/>
                <w:sz w:val="22"/>
                <w:szCs w:val="22"/>
              </w:rPr>
              <w:t>.</w:t>
            </w:r>
          </w:p>
          <w:p w14:paraId="1DA71AE5" w14:textId="35D9C599" w:rsidR="00AC738A" w:rsidRPr="00313ED3" w:rsidRDefault="00AC738A" w:rsidP="00AC738A">
            <w:pPr>
              <w:ind w:left="1440" w:hanging="720"/>
              <w:rPr>
                <w:rFonts w:asciiTheme="majorBidi" w:hAnsiTheme="majorBidi" w:cstheme="majorBidi"/>
                <w:sz w:val="22"/>
                <w:szCs w:val="22"/>
              </w:rPr>
            </w:pPr>
            <w:r w:rsidRPr="00313ED3">
              <w:rPr>
                <w:rFonts w:asciiTheme="majorBidi" w:hAnsiTheme="majorBidi" w:cstheme="majorBidi"/>
                <w:sz w:val="22"/>
                <w:szCs w:val="22"/>
              </w:rPr>
              <w:t>(c)</w:t>
            </w:r>
            <w:r w:rsidRPr="00313ED3">
              <w:rPr>
                <w:rFonts w:asciiTheme="majorBidi" w:hAnsiTheme="majorBidi" w:cstheme="majorBidi"/>
                <w:sz w:val="22"/>
                <w:szCs w:val="22"/>
              </w:rPr>
              <w:tab/>
              <w:t xml:space="preserve">The Implementing Agency shall prepare or cause to prepare proposals for the prioritized projects and submit the same to the Executive Committee through PPP Authority for review and approval. Detailed guidelines regarding the structure of project proposals shall be prepared separately by the PPP Authority and approved by the </w:t>
            </w:r>
            <w:r w:rsidR="006E0597" w:rsidRPr="00313ED3">
              <w:rPr>
                <w:rFonts w:asciiTheme="majorBidi" w:hAnsiTheme="majorBidi" w:cstheme="majorBidi"/>
                <w:sz w:val="22"/>
                <w:szCs w:val="22"/>
              </w:rPr>
              <w:t>PPP Board</w:t>
            </w:r>
            <w:r w:rsidRPr="00313ED3">
              <w:rPr>
                <w:rFonts w:asciiTheme="majorBidi" w:hAnsiTheme="majorBidi" w:cstheme="majorBidi"/>
                <w:sz w:val="22"/>
                <w:szCs w:val="22"/>
              </w:rPr>
              <w:t>.</w:t>
            </w:r>
          </w:p>
          <w:p w14:paraId="2EBF782B" w14:textId="29DE8A06" w:rsidR="00AC738A" w:rsidRPr="00313ED3" w:rsidRDefault="00AC738A" w:rsidP="00AC738A">
            <w:pPr>
              <w:ind w:left="1440" w:hanging="720"/>
              <w:rPr>
                <w:rFonts w:asciiTheme="majorBidi" w:hAnsiTheme="majorBidi" w:cstheme="majorBidi"/>
                <w:sz w:val="22"/>
                <w:szCs w:val="22"/>
              </w:rPr>
            </w:pPr>
            <w:r w:rsidRPr="00313ED3">
              <w:rPr>
                <w:rFonts w:asciiTheme="majorBidi" w:hAnsiTheme="majorBidi" w:cstheme="majorBidi"/>
                <w:sz w:val="22"/>
                <w:szCs w:val="22"/>
              </w:rPr>
              <w:t>(d)</w:t>
            </w:r>
            <w:r w:rsidRPr="00313ED3">
              <w:rPr>
                <w:rFonts w:asciiTheme="majorBidi" w:hAnsiTheme="majorBidi" w:cstheme="majorBidi"/>
                <w:sz w:val="22"/>
                <w:szCs w:val="22"/>
              </w:rPr>
              <w:tab/>
              <w:t xml:space="preserve">While the PDF funding requests up to </w:t>
            </w:r>
            <w:proofErr w:type="spellStart"/>
            <w:r w:rsidRPr="00313ED3">
              <w:rPr>
                <w:rFonts w:asciiTheme="majorBidi" w:hAnsiTheme="majorBidi" w:cstheme="majorBidi"/>
                <w:sz w:val="22"/>
                <w:szCs w:val="22"/>
              </w:rPr>
              <w:t>PkR</w:t>
            </w:r>
            <w:proofErr w:type="spellEnd"/>
            <w:r w:rsidRPr="00313ED3">
              <w:rPr>
                <w:rFonts w:asciiTheme="majorBidi" w:hAnsiTheme="majorBidi" w:cstheme="majorBidi"/>
                <w:sz w:val="22"/>
                <w:szCs w:val="22"/>
              </w:rPr>
              <w:t xml:space="preserve"> 100.0 </w:t>
            </w:r>
            <w:r w:rsidR="006E0597" w:rsidRPr="00313ED3">
              <w:rPr>
                <w:rFonts w:asciiTheme="majorBidi" w:hAnsiTheme="majorBidi" w:cstheme="majorBidi"/>
                <w:sz w:val="22"/>
                <w:szCs w:val="22"/>
              </w:rPr>
              <w:t>million</w:t>
            </w:r>
            <w:r w:rsidRPr="00313ED3">
              <w:rPr>
                <w:rFonts w:asciiTheme="majorBidi" w:hAnsiTheme="majorBidi" w:cstheme="majorBidi"/>
                <w:sz w:val="22"/>
                <w:szCs w:val="22"/>
              </w:rPr>
              <w:t xml:space="preserve"> will be approved by the Executive Committee, in case of projects where the PDF funding request exceeds the ceiling of </w:t>
            </w:r>
            <w:proofErr w:type="spellStart"/>
            <w:r w:rsidRPr="00313ED3">
              <w:rPr>
                <w:rFonts w:asciiTheme="majorBidi" w:hAnsiTheme="majorBidi" w:cstheme="majorBidi"/>
                <w:sz w:val="22"/>
                <w:szCs w:val="22"/>
              </w:rPr>
              <w:t>PkR</w:t>
            </w:r>
            <w:proofErr w:type="spellEnd"/>
            <w:r w:rsidRPr="00313ED3">
              <w:rPr>
                <w:rFonts w:asciiTheme="majorBidi" w:hAnsiTheme="majorBidi" w:cstheme="majorBidi"/>
                <w:sz w:val="22"/>
                <w:szCs w:val="22"/>
              </w:rPr>
              <w:t xml:space="preserve"> 100.0 </w:t>
            </w:r>
            <w:r w:rsidR="006E0597" w:rsidRPr="00313ED3">
              <w:rPr>
                <w:rFonts w:asciiTheme="majorBidi" w:hAnsiTheme="majorBidi" w:cstheme="majorBidi"/>
                <w:sz w:val="22"/>
                <w:szCs w:val="22"/>
              </w:rPr>
              <w:t>million</w:t>
            </w:r>
            <w:r w:rsidRPr="00313ED3">
              <w:rPr>
                <w:rFonts w:asciiTheme="majorBidi" w:hAnsiTheme="majorBidi" w:cstheme="majorBidi"/>
                <w:sz w:val="22"/>
                <w:szCs w:val="22"/>
              </w:rPr>
              <w:t>, the Implementing Agency shall seek approval of the PPP Board through the PPP Authority.</w:t>
            </w:r>
          </w:p>
          <w:p w14:paraId="0271CD36" w14:textId="17D557C9" w:rsidR="00AC738A" w:rsidRPr="00313ED3" w:rsidRDefault="00AC738A" w:rsidP="00AC738A">
            <w:pPr>
              <w:ind w:left="1440" w:hanging="720"/>
              <w:rPr>
                <w:rFonts w:asciiTheme="majorBidi" w:hAnsiTheme="majorBidi" w:cstheme="majorBidi"/>
                <w:sz w:val="22"/>
                <w:szCs w:val="22"/>
              </w:rPr>
            </w:pPr>
            <w:r w:rsidRPr="00313ED3">
              <w:rPr>
                <w:rFonts w:asciiTheme="majorBidi" w:hAnsiTheme="majorBidi" w:cstheme="majorBidi"/>
                <w:sz w:val="22"/>
                <w:szCs w:val="22"/>
              </w:rPr>
              <w:t>(e)</w:t>
            </w:r>
            <w:r w:rsidRPr="00313ED3">
              <w:rPr>
                <w:rFonts w:asciiTheme="majorBidi" w:hAnsiTheme="majorBidi" w:cstheme="majorBidi"/>
                <w:sz w:val="22"/>
                <w:szCs w:val="22"/>
              </w:rPr>
              <w:tab/>
              <w:t>Upon approval of PDF fund request, the Implementing Agency shall prepare or cause to prepare all the required project documents including but not limited to: an analysis of the feasibility and sustainability of the project including technical, financial, and socio-economic viability over the expected duration of the project, environmental impact assessment, analysis of the need for Government support, affordability of the project, determination of the appropriate PPP modality, risk analysis and risk management strategy, bidding documents, a draft PPP Agreement  and  any other documents that may be required to justify the placement of the case before the PPP Board. However, as a first step, a detailed financial feasibility and market study shall be prepared to ascertain the viability of the project. In case the project meets a certain threshold of financial viability, only then the remaining project documents shall be prepared. The PPP Authority shall assist and exten</w:t>
            </w:r>
            <w:r w:rsidR="00515613">
              <w:rPr>
                <w:rFonts w:asciiTheme="majorBidi" w:hAnsiTheme="majorBidi" w:cstheme="majorBidi"/>
                <w:sz w:val="22"/>
                <w:szCs w:val="22"/>
              </w:rPr>
              <w:t>d</w:t>
            </w:r>
            <w:r w:rsidRPr="00313ED3">
              <w:rPr>
                <w:rFonts w:asciiTheme="majorBidi" w:hAnsiTheme="majorBidi" w:cstheme="majorBidi"/>
                <w:sz w:val="22"/>
                <w:szCs w:val="22"/>
              </w:rPr>
              <w:t xml:space="preserve"> its support to the Implementing Agency for quality control and assurance of the project documents. Detailed guidelines pertaining to requirements of project documents shall be prepared by the PPP Authority and approved by the PPP Board.</w:t>
            </w:r>
          </w:p>
          <w:p w14:paraId="62DA3DF2" w14:textId="77777777" w:rsidR="00AC738A" w:rsidRPr="00313ED3" w:rsidRDefault="00AC738A" w:rsidP="00AC738A">
            <w:pPr>
              <w:ind w:left="1440" w:hanging="720"/>
              <w:rPr>
                <w:rFonts w:asciiTheme="majorBidi" w:hAnsiTheme="majorBidi" w:cstheme="majorBidi"/>
                <w:sz w:val="22"/>
                <w:szCs w:val="22"/>
              </w:rPr>
            </w:pPr>
            <w:r w:rsidRPr="00313ED3">
              <w:rPr>
                <w:rFonts w:asciiTheme="majorBidi" w:hAnsiTheme="majorBidi" w:cstheme="majorBidi"/>
                <w:sz w:val="22"/>
                <w:szCs w:val="22"/>
              </w:rPr>
              <w:t>(f)</w:t>
            </w:r>
            <w:r w:rsidRPr="00313ED3">
              <w:rPr>
                <w:rFonts w:asciiTheme="majorBidi" w:hAnsiTheme="majorBidi" w:cstheme="majorBidi"/>
                <w:sz w:val="22"/>
                <w:szCs w:val="22"/>
              </w:rPr>
              <w:tab/>
              <w:t xml:space="preserve">In case of large and complex projects, the Implementing Agency through PPP Authority may directly hire the services of a </w:t>
            </w:r>
            <w:r w:rsidRPr="00313ED3">
              <w:rPr>
                <w:rFonts w:asciiTheme="majorBidi" w:hAnsiTheme="majorBidi" w:cstheme="majorBidi"/>
                <w:sz w:val="22"/>
                <w:szCs w:val="22"/>
              </w:rPr>
              <w:lastRenderedPageBreak/>
              <w:t>‘Multilateral Institution’ to provide transaction and financial advisory services, subject to approval of the Executive Committee or the PPP Board, as the case may be. The procedure for such a hiring shall be explained in detail in the PPP Rules.</w:t>
            </w:r>
          </w:p>
          <w:p w14:paraId="60A57552" w14:textId="505583C3" w:rsidR="00AC738A" w:rsidRPr="006F5AA5" w:rsidRDefault="00AC738A" w:rsidP="006F5AA5">
            <w:pPr>
              <w:ind w:left="1440" w:hanging="720"/>
              <w:rPr>
                <w:rFonts w:asciiTheme="majorBidi" w:hAnsiTheme="majorBidi" w:cstheme="majorBidi"/>
                <w:sz w:val="22"/>
                <w:szCs w:val="22"/>
              </w:rPr>
            </w:pPr>
            <w:r w:rsidRPr="00313ED3">
              <w:rPr>
                <w:rFonts w:asciiTheme="majorBidi" w:hAnsiTheme="majorBidi" w:cstheme="majorBidi"/>
                <w:sz w:val="22"/>
                <w:szCs w:val="22"/>
              </w:rPr>
              <w:t>(g)</w:t>
            </w:r>
            <w:r w:rsidRPr="00313ED3">
              <w:rPr>
                <w:rFonts w:asciiTheme="majorBidi" w:hAnsiTheme="majorBidi" w:cstheme="majorBidi"/>
                <w:sz w:val="22"/>
                <w:szCs w:val="22"/>
              </w:rPr>
              <w:tab/>
              <w:t>After the Implementing Agency prepares the project documents, it shall submit the same, including all requests for Government support, to the PPP Authority and PPP Unit for review and financial risk assessment prior submission to the PPP Board for final approval.</w:t>
            </w:r>
          </w:p>
        </w:tc>
      </w:tr>
      <w:tr w:rsidR="00AC738A" w:rsidRPr="00313ED3" w14:paraId="5D3C778E" w14:textId="77777777" w:rsidTr="00343011">
        <w:tc>
          <w:tcPr>
            <w:tcW w:w="1838" w:type="dxa"/>
          </w:tcPr>
          <w:p w14:paraId="053DC995" w14:textId="28AC47AE" w:rsidR="00AC738A" w:rsidRPr="00313ED3" w:rsidRDefault="00AC738A" w:rsidP="00AC738A">
            <w:pPr>
              <w:jc w:val="left"/>
              <w:rPr>
                <w:rFonts w:asciiTheme="majorBidi" w:hAnsiTheme="majorBidi" w:cstheme="majorBidi"/>
                <w:b/>
                <w:bCs/>
                <w:sz w:val="22"/>
                <w:szCs w:val="22"/>
              </w:rPr>
            </w:pPr>
            <w:r w:rsidRPr="00313ED3">
              <w:rPr>
                <w:rFonts w:asciiTheme="majorBidi" w:hAnsiTheme="majorBidi" w:cstheme="majorBidi"/>
                <w:b/>
                <w:bCs/>
                <w:sz w:val="22"/>
                <w:szCs w:val="22"/>
              </w:rPr>
              <w:lastRenderedPageBreak/>
              <w:t>Project Approval</w:t>
            </w:r>
          </w:p>
        </w:tc>
        <w:tc>
          <w:tcPr>
            <w:tcW w:w="7512" w:type="dxa"/>
          </w:tcPr>
          <w:p w14:paraId="077D5A2D" w14:textId="7BACAE19" w:rsidR="00AC738A" w:rsidRPr="00313ED3" w:rsidRDefault="00AC738A" w:rsidP="00AC738A">
            <w:pPr>
              <w:rPr>
                <w:rFonts w:asciiTheme="majorBidi" w:hAnsiTheme="majorBidi" w:cstheme="majorBidi"/>
                <w:sz w:val="22"/>
                <w:szCs w:val="22"/>
              </w:rPr>
            </w:pPr>
            <w:r w:rsidRPr="00313ED3">
              <w:rPr>
                <w:rFonts w:asciiTheme="majorBidi" w:hAnsiTheme="majorBidi" w:cstheme="majorBidi"/>
                <w:b/>
                <w:bCs/>
                <w:sz w:val="22"/>
                <w:szCs w:val="22"/>
              </w:rPr>
              <w:t xml:space="preserve">13 </w:t>
            </w:r>
            <w:r w:rsidRPr="00313ED3">
              <w:rPr>
                <w:rFonts w:asciiTheme="majorBidi" w:hAnsiTheme="majorBidi" w:cstheme="majorBidi"/>
                <w:sz w:val="22"/>
                <w:szCs w:val="22"/>
              </w:rPr>
              <w:t>(1) The PPP Authority shall critically evaluate the project documents including draft agreement, assess project risks and submit the same to PPP Unit for further analyses of the fiscal impact as well as the related direct and potential contingent liabilities. The PPP Unit may make recommendations to the Implementing Agency and PPP Authority with regard to the project proposal before submitting it to the PPP Board for approval.</w:t>
            </w:r>
          </w:p>
          <w:p w14:paraId="6EF9332E" w14:textId="52B7A41D" w:rsidR="00AC738A" w:rsidRPr="00313ED3" w:rsidRDefault="00AC738A" w:rsidP="00AC738A">
            <w:pPr>
              <w:rPr>
                <w:rFonts w:asciiTheme="majorBidi" w:hAnsiTheme="majorBidi" w:cstheme="majorBidi"/>
                <w:sz w:val="22"/>
                <w:szCs w:val="22"/>
              </w:rPr>
            </w:pPr>
            <w:r w:rsidRPr="00313ED3">
              <w:rPr>
                <w:rFonts w:asciiTheme="majorBidi" w:hAnsiTheme="majorBidi" w:cstheme="majorBidi"/>
                <w:sz w:val="22"/>
                <w:szCs w:val="22"/>
              </w:rPr>
              <w:t>(2)</w:t>
            </w:r>
            <w:r w:rsidR="006F5AA5">
              <w:rPr>
                <w:rFonts w:asciiTheme="majorBidi" w:hAnsiTheme="majorBidi" w:cstheme="majorBidi"/>
                <w:sz w:val="22"/>
                <w:szCs w:val="22"/>
              </w:rPr>
              <w:t xml:space="preserve"> </w:t>
            </w:r>
            <w:r w:rsidRPr="00313ED3">
              <w:rPr>
                <w:rFonts w:asciiTheme="majorBidi" w:hAnsiTheme="majorBidi" w:cstheme="majorBidi"/>
                <w:sz w:val="22"/>
                <w:szCs w:val="22"/>
              </w:rPr>
              <w:t>The PPP Unit shall, within reasonable time, make appropriate recommendations to the PPP Board via PPP Authority for approval, rejection or reconsideration of the project documents, especially the request for Government support.</w:t>
            </w:r>
          </w:p>
          <w:p w14:paraId="692D6CCF" w14:textId="62A7E46A" w:rsidR="00AC738A" w:rsidRPr="00313ED3" w:rsidRDefault="00AC738A" w:rsidP="00AC738A">
            <w:pPr>
              <w:rPr>
                <w:rFonts w:asciiTheme="majorBidi" w:hAnsiTheme="majorBidi" w:cstheme="majorBidi"/>
                <w:sz w:val="22"/>
                <w:szCs w:val="22"/>
              </w:rPr>
            </w:pPr>
            <w:r w:rsidRPr="00313ED3">
              <w:rPr>
                <w:rFonts w:asciiTheme="majorBidi" w:hAnsiTheme="majorBidi" w:cstheme="majorBidi"/>
                <w:sz w:val="22"/>
                <w:szCs w:val="22"/>
              </w:rPr>
              <w:t>(3)</w:t>
            </w:r>
            <w:r w:rsidR="006F5AA5">
              <w:rPr>
                <w:rFonts w:asciiTheme="majorBidi" w:hAnsiTheme="majorBidi" w:cstheme="majorBidi"/>
                <w:sz w:val="22"/>
                <w:szCs w:val="22"/>
              </w:rPr>
              <w:t xml:space="preserve"> </w:t>
            </w:r>
            <w:r w:rsidRPr="00313ED3">
              <w:rPr>
                <w:rFonts w:asciiTheme="majorBidi" w:hAnsiTheme="majorBidi" w:cstheme="majorBidi"/>
                <w:sz w:val="22"/>
                <w:szCs w:val="22"/>
              </w:rPr>
              <w:t xml:space="preserve">The Board shall review the submitted project documents on the basis of the recommendation of the PPP Authority and may, within 30 days from the receipt of such proposal, approve the proposal with or without modification, or reject it or return it to the Implementing Agency for amendment and resubmission. In case a project is returned by the PPP Board for amendment, the Implementing Agency shall take suitable action to amend the proposal and resubmit the same as per procedure in sub-section (1) and (2). </w:t>
            </w:r>
          </w:p>
          <w:p w14:paraId="0EB44035" w14:textId="3D5C1AB8" w:rsidR="00AC738A" w:rsidRPr="00313ED3" w:rsidRDefault="00AC738A" w:rsidP="00AC738A">
            <w:pPr>
              <w:rPr>
                <w:rFonts w:asciiTheme="majorBidi" w:hAnsiTheme="majorBidi" w:cstheme="majorBidi"/>
                <w:sz w:val="22"/>
                <w:szCs w:val="22"/>
              </w:rPr>
            </w:pPr>
            <w:r w:rsidRPr="00313ED3">
              <w:rPr>
                <w:rFonts w:asciiTheme="majorBidi" w:hAnsiTheme="majorBidi" w:cstheme="majorBidi"/>
                <w:sz w:val="22"/>
                <w:szCs w:val="22"/>
              </w:rPr>
              <w:t>(4)</w:t>
            </w:r>
            <w:r w:rsidR="006F5AA5">
              <w:rPr>
                <w:rFonts w:asciiTheme="majorBidi" w:hAnsiTheme="majorBidi" w:cstheme="majorBidi"/>
                <w:sz w:val="22"/>
                <w:szCs w:val="22"/>
              </w:rPr>
              <w:t xml:space="preserve"> </w:t>
            </w:r>
            <w:r w:rsidRPr="00313ED3">
              <w:rPr>
                <w:rFonts w:asciiTheme="majorBidi" w:hAnsiTheme="majorBidi" w:cstheme="majorBidi"/>
                <w:sz w:val="22"/>
                <w:szCs w:val="22"/>
              </w:rPr>
              <w:t>The PPP Board shall recommend a PPP project to the Provincial Cabinet for final approval where:</w:t>
            </w:r>
          </w:p>
          <w:p w14:paraId="340FE029" w14:textId="18AA8834"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(a)</w:t>
            </w:r>
            <w:r w:rsidRPr="00313ED3">
              <w:rPr>
                <w:rFonts w:asciiTheme="majorBidi" w:hAnsiTheme="majorBidi" w:cstheme="majorBidi"/>
                <w:sz w:val="22"/>
                <w:szCs w:val="22"/>
              </w:rPr>
              <w:tab/>
              <w:t xml:space="preserve">the project cost equals or exceeds </w:t>
            </w:r>
            <w:proofErr w:type="spellStart"/>
            <w:r w:rsidRPr="00313ED3">
              <w:rPr>
                <w:rFonts w:asciiTheme="majorBidi" w:hAnsiTheme="majorBidi" w:cstheme="majorBidi"/>
                <w:sz w:val="22"/>
                <w:szCs w:val="22"/>
              </w:rPr>
              <w:t>PkR</w:t>
            </w:r>
            <w:proofErr w:type="spellEnd"/>
            <w:r w:rsidRPr="00313ED3">
              <w:rPr>
                <w:rFonts w:asciiTheme="majorBidi" w:hAnsiTheme="majorBidi" w:cstheme="majorBidi"/>
                <w:sz w:val="22"/>
                <w:szCs w:val="22"/>
              </w:rPr>
              <w:t xml:space="preserve"> 5.0 </w:t>
            </w:r>
            <w:r w:rsidR="006E0597" w:rsidRPr="00313ED3">
              <w:rPr>
                <w:rFonts w:asciiTheme="majorBidi" w:hAnsiTheme="majorBidi" w:cstheme="majorBidi"/>
                <w:sz w:val="22"/>
                <w:szCs w:val="22"/>
              </w:rPr>
              <w:t>billion; or</w:t>
            </w:r>
          </w:p>
          <w:p w14:paraId="6017537E" w14:textId="1AA08872"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(b)</w:t>
            </w:r>
            <w:r w:rsidRPr="00313ED3">
              <w:rPr>
                <w:rFonts w:asciiTheme="majorBidi" w:hAnsiTheme="majorBidi" w:cstheme="majorBidi"/>
                <w:sz w:val="22"/>
                <w:szCs w:val="22"/>
              </w:rPr>
              <w:tab/>
              <w:t xml:space="preserve">where VGF contribution equals or exceeds </w:t>
            </w:r>
            <w:proofErr w:type="spellStart"/>
            <w:r w:rsidRPr="00313ED3">
              <w:rPr>
                <w:rFonts w:asciiTheme="majorBidi" w:hAnsiTheme="majorBidi" w:cstheme="majorBidi"/>
                <w:sz w:val="22"/>
                <w:szCs w:val="22"/>
              </w:rPr>
              <w:t>PkR</w:t>
            </w:r>
            <w:proofErr w:type="spellEnd"/>
            <w:r w:rsidRPr="00313ED3">
              <w:rPr>
                <w:rFonts w:asciiTheme="majorBidi" w:hAnsiTheme="majorBidi" w:cstheme="majorBidi"/>
                <w:sz w:val="22"/>
                <w:szCs w:val="22"/>
              </w:rPr>
              <w:t xml:space="preserve"> 1000.0 </w:t>
            </w:r>
            <w:r w:rsidR="006E0597" w:rsidRPr="00313ED3">
              <w:rPr>
                <w:rFonts w:asciiTheme="majorBidi" w:hAnsiTheme="majorBidi" w:cstheme="majorBidi"/>
                <w:sz w:val="22"/>
                <w:szCs w:val="22"/>
              </w:rPr>
              <w:t>million; or</w:t>
            </w:r>
          </w:p>
          <w:p w14:paraId="79EAF75D" w14:textId="497BDA73" w:rsidR="00AC738A" w:rsidRPr="00313ED3" w:rsidRDefault="00AC738A" w:rsidP="00AC738A">
            <w:pPr>
              <w:ind w:left="1440" w:hanging="720"/>
              <w:rPr>
                <w:rFonts w:asciiTheme="majorBidi" w:hAnsiTheme="majorBidi" w:cstheme="majorBidi"/>
                <w:sz w:val="22"/>
                <w:szCs w:val="22"/>
              </w:rPr>
            </w:pPr>
            <w:r w:rsidRPr="00313ED3">
              <w:rPr>
                <w:rFonts w:asciiTheme="majorBidi" w:hAnsiTheme="majorBidi" w:cstheme="majorBidi"/>
                <w:sz w:val="22"/>
                <w:szCs w:val="22"/>
              </w:rPr>
              <w:t>(c)</w:t>
            </w:r>
            <w:r w:rsidRPr="00313ED3">
              <w:rPr>
                <w:rFonts w:asciiTheme="majorBidi" w:hAnsiTheme="majorBidi" w:cstheme="majorBidi"/>
                <w:sz w:val="22"/>
                <w:szCs w:val="22"/>
              </w:rPr>
              <w:tab/>
              <w:t xml:space="preserve">where Government is providing the land and the land cost equals or exceeds </w:t>
            </w:r>
            <w:proofErr w:type="spellStart"/>
            <w:r w:rsidRPr="00313ED3">
              <w:rPr>
                <w:rFonts w:asciiTheme="majorBidi" w:hAnsiTheme="majorBidi" w:cstheme="majorBidi"/>
                <w:sz w:val="22"/>
                <w:szCs w:val="22"/>
              </w:rPr>
              <w:t>PkR</w:t>
            </w:r>
            <w:proofErr w:type="spellEnd"/>
            <w:r w:rsidRPr="00313ED3">
              <w:rPr>
                <w:rFonts w:asciiTheme="majorBidi" w:hAnsiTheme="majorBidi" w:cstheme="majorBidi"/>
                <w:sz w:val="22"/>
                <w:szCs w:val="22"/>
              </w:rPr>
              <w:t xml:space="preserve"> 500.0 </w:t>
            </w:r>
            <w:r w:rsidR="006E0597" w:rsidRPr="00313ED3">
              <w:rPr>
                <w:rFonts w:asciiTheme="majorBidi" w:hAnsiTheme="majorBidi" w:cstheme="majorBidi"/>
                <w:sz w:val="22"/>
                <w:szCs w:val="22"/>
              </w:rPr>
              <w:t>million; or</w:t>
            </w:r>
          </w:p>
          <w:p w14:paraId="4620AEE2" w14:textId="36C48E86" w:rsidR="00AC738A" w:rsidRPr="00313ED3" w:rsidRDefault="00AC738A" w:rsidP="00AC738A">
            <w:pPr>
              <w:ind w:left="1440" w:hanging="720"/>
              <w:rPr>
                <w:rFonts w:asciiTheme="majorBidi" w:hAnsiTheme="majorBidi" w:cstheme="majorBidi"/>
                <w:sz w:val="22"/>
                <w:szCs w:val="22"/>
              </w:rPr>
            </w:pPr>
            <w:r w:rsidRPr="00313ED3">
              <w:rPr>
                <w:rFonts w:asciiTheme="majorBidi" w:hAnsiTheme="majorBidi" w:cstheme="majorBidi"/>
                <w:sz w:val="22"/>
                <w:szCs w:val="22"/>
              </w:rPr>
              <w:t>(d)</w:t>
            </w:r>
            <w:r w:rsidRPr="00313ED3">
              <w:rPr>
                <w:rFonts w:asciiTheme="majorBidi" w:hAnsiTheme="majorBidi" w:cstheme="majorBidi"/>
                <w:sz w:val="22"/>
                <w:szCs w:val="22"/>
              </w:rPr>
              <w:tab/>
              <w:t xml:space="preserve">where the Government is providing Provincial guarantees that equal or exceed </w:t>
            </w:r>
            <w:proofErr w:type="spellStart"/>
            <w:r w:rsidRPr="00313ED3">
              <w:rPr>
                <w:rFonts w:asciiTheme="majorBidi" w:hAnsiTheme="majorBidi" w:cstheme="majorBidi"/>
                <w:sz w:val="22"/>
                <w:szCs w:val="22"/>
              </w:rPr>
              <w:t>PkR</w:t>
            </w:r>
            <w:proofErr w:type="spellEnd"/>
            <w:r w:rsidRPr="00313ED3">
              <w:rPr>
                <w:rFonts w:asciiTheme="majorBidi" w:hAnsiTheme="majorBidi" w:cstheme="majorBidi"/>
                <w:sz w:val="22"/>
                <w:szCs w:val="22"/>
              </w:rPr>
              <w:t xml:space="preserve"> 500 </w:t>
            </w:r>
            <w:r w:rsidR="006E0597" w:rsidRPr="00313ED3">
              <w:rPr>
                <w:rFonts w:asciiTheme="majorBidi" w:hAnsiTheme="majorBidi" w:cstheme="majorBidi"/>
                <w:sz w:val="22"/>
                <w:szCs w:val="22"/>
              </w:rPr>
              <w:t>million; or</w:t>
            </w:r>
          </w:p>
          <w:p w14:paraId="6EE1F6EE" w14:textId="77777777"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(e)</w:t>
            </w:r>
            <w:r w:rsidRPr="00313ED3">
              <w:rPr>
                <w:rFonts w:asciiTheme="majorBidi" w:hAnsiTheme="majorBidi" w:cstheme="majorBidi"/>
                <w:sz w:val="22"/>
                <w:szCs w:val="22"/>
              </w:rPr>
              <w:tab/>
              <w:t xml:space="preserve">where contingent liabilities exceed </w:t>
            </w:r>
            <w:proofErr w:type="spellStart"/>
            <w:r w:rsidRPr="00313ED3">
              <w:rPr>
                <w:rFonts w:asciiTheme="majorBidi" w:hAnsiTheme="majorBidi" w:cstheme="majorBidi"/>
                <w:sz w:val="22"/>
                <w:szCs w:val="22"/>
              </w:rPr>
              <w:t>PkR</w:t>
            </w:r>
            <w:proofErr w:type="spellEnd"/>
            <w:r w:rsidRPr="00313ED3">
              <w:rPr>
                <w:rFonts w:asciiTheme="majorBidi" w:hAnsiTheme="majorBidi" w:cstheme="majorBidi"/>
                <w:sz w:val="22"/>
                <w:szCs w:val="22"/>
              </w:rPr>
              <w:t xml:space="preserve"> 500 million.</w:t>
            </w:r>
          </w:p>
          <w:p w14:paraId="2E6B161F" w14:textId="6FDE4B9B" w:rsidR="00AC738A" w:rsidRPr="006F5AA5" w:rsidRDefault="00AC738A" w:rsidP="006F5AA5">
            <w:pPr>
              <w:rPr>
                <w:rFonts w:asciiTheme="majorBidi" w:hAnsiTheme="majorBidi" w:cstheme="majorBidi"/>
                <w:sz w:val="22"/>
                <w:szCs w:val="22"/>
              </w:rPr>
            </w:pPr>
            <w:r w:rsidRPr="00313ED3">
              <w:rPr>
                <w:rFonts w:asciiTheme="majorBidi" w:hAnsiTheme="majorBidi" w:cstheme="majorBidi"/>
                <w:sz w:val="22"/>
                <w:szCs w:val="22"/>
              </w:rPr>
              <w:t>(5)</w:t>
            </w:r>
            <w:r w:rsidR="006F5AA5">
              <w:rPr>
                <w:rFonts w:asciiTheme="majorBidi" w:hAnsiTheme="majorBidi" w:cstheme="majorBidi"/>
                <w:sz w:val="22"/>
                <w:szCs w:val="22"/>
              </w:rPr>
              <w:t xml:space="preserve"> </w:t>
            </w:r>
            <w:r w:rsidRPr="00313ED3">
              <w:rPr>
                <w:rFonts w:asciiTheme="majorBidi" w:hAnsiTheme="majorBidi" w:cstheme="majorBidi"/>
                <w:sz w:val="22"/>
                <w:szCs w:val="22"/>
              </w:rPr>
              <w:t>The frequency and timelines of such matters which are to be referred to the provincial cabinet will be elaborated in the PPP Rules;</w:t>
            </w:r>
          </w:p>
        </w:tc>
      </w:tr>
      <w:tr w:rsidR="00AC738A" w:rsidRPr="00313ED3" w14:paraId="4A76CE2E" w14:textId="77777777" w:rsidTr="00343011">
        <w:tc>
          <w:tcPr>
            <w:tcW w:w="1838" w:type="dxa"/>
          </w:tcPr>
          <w:p w14:paraId="73C369AF" w14:textId="01199DCB" w:rsidR="00AC738A" w:rsidRPr="00313ED3" w:rsidRDefault="00AC738A" w:rsidP="00AC738A">
            <w:pPr>
              <w:jc w:val="left"/>
              <w:rPr>
                <w:rFonts w:asciiTheme="majorBidi" w:hAnsiTheme="majorBidi" w:cstheme="majorBidi"/>
                <w:b/>
                <w:bCs/>
                <w:sz w:val="22"/>
                <w:szCs w:val="22"/>
              </w:rPr>
            </w:pPr>
            <w:r w:rsidRPr="00313ED3">
              <w:rPr>
                <w:rFonts w:asciiTheme="majorBidi" w:hAnsiTheme="majorBidi" w:cstheme="majorBidi"/>
                <w:b/>
                <w:bCs/>
                <w:sz w:val="22"/>
                <w:szCs w:val="22"/>
              </w:rPr>
              <w:t>Selection of the Concessionaire</w:t>
            </w:r>
          </w:p>
        </w:tc>
        <w:tc>
          <w:tcPr>
            <w:tcW w:w="7512" w:type="dxa"/>
          </w:tcPr>
          <w:p w14:paraId="7E97FF5A" w14:textId="6932CCE0" w:rsidR="00AC738A" w:rsidRPr="00313ED3" w:rsidRDefault="00AC738A" w:rsidP="00AC738A">
            <w:pPr>
              <w:rPr>
                <w:rFonts w:asciiTheme="majorBidi" w:hAnsiTheme="majorBidi" w:cstheme="majorBidi"/>
                <w:sz w:val="22"/>
                <w:szCs w:val="22"/>
              </w:rPr>
            </w:pPr>
            <w:r w:rsidRPr="00313ED3">
              <w:rPr>
                <w:rFonts w:asciiTheme="majorBidi" w:hAnsiTheme="majorBidi" w:cstheme="majorBidi"/>
                <w:b/>
                <w:bCs/>
                <w:sz w:val="22"/>
                <w:szCs w:val="22"/>
              </w:rPr>
              <w:t xml:space="preserve">14. </w:t>
            </w:r>
            <w:r w:rsidRPr="00313ED3">
              <w:rPr>
                <w:rFonts w:asciiTheme="majorBidi" w:hAnsiTheme="majorBidi" w:cstheme="majorBidi"/>
                <w:sz w:val="22"/>
                <w:szCs w:val="22"/>
              </w:rPr>
              <w:t xml:space="preserve">(1) After approval of the project documents, including bidding documents </w:t>
            </w:r>
            <w:r w:rsidR="006E0597" w:rsidRPr="00313ED3">
              <w:rPr>
                <w:rFonts w:asciiTheme="majorBidi" w:hAnsiTheme="majorBidi" w:cstheme="majorBidi"/>
                <w:sz w:val="22"/>
                <w:szCs w:val="22"/>
              </w:rPr>
              <w:t>and a</w:t>
            </w:r>
            <w:r w:rsidRPr="00313ED3">
              <w:rPr>
                <w:rFonts w:asciiTheme="majorBidi" w:hAnsiTheme="majorBidi" w:cstheme="majorBidi"/>
                <w:sz w:val="22"/>
                <w:szCs w:val="22"/>
              </w:rPr>
              <w:t xml:space="preserve"> draft PPP Agreement, by the PPP Board or the Provincial Cabinet, as the case maybe, the Implementing Agency shall take all the steps for selecting the Concessionaire through open competitive bidding. The advertisement shall be made within 30 days of the approval of project documents by the Board. Subject to sub- </w:t>
            </w:r>
            <w:r w:rsidRPr="00313ED3">
              <w:rPr>
                <w:rFonts w:asciiTheme="majorBidi" w:hAnsiTheme="majorBidi" w:cstheme="majorBidi"/>
                <w:sz w:val="22"/>
                <w:szCs w:val="22"/>
              </w:rPr>
              <w:lastRenderedPageBreak/>
              <w:t>section (3), the Implementing Agency shall not enter into direct negotiations with any party without open competitive bidding.</w:t>
            </w:r>
          </w:p>
          <w:p w14:paraId="282C1A48" w14:textId="6D1B3259" w:rsidR="00AC738A" w:rsidRPr="00313ED3" w:rsidRDefault="00AC738A" w:rsidP="00AC738A">
            <w:pPr>
              <w:rPr>
                <w:rFonts w:asciiTheme="majorBidi" w:hAnsiTheme="majorBidi" w:cstheme="majorBidi"/>
                <w:sz w:val="22"/>
                <w:szCs w:val="22"/>
              </w:rPr>
            </w:pPr>
            <w:r w:rsidRPr="00313ED3">
              <w:rPr>
                <w:rFonts w:asciiTheme="majorBidi" w:hAnsiTheme="majorBidi" w:cstheme="majorBidi"/>
                <w:sz w:val="22"/>
                <w:szCs w:val="22"/>
              </w:rPr>
              <w:t>(2)</w:t>
            </w:r>
            <w:r w:rsidR="006F5AA5">
              <w:rPr>
                <w:rFonts w:asciiTheme="majorBidi" w:hAnsiTheme="majorBidi" w:cstheme="majorBidi"/>
                <w:sz w:val="22"/>
                <w:szCs w:val="22"/>
              </w:rPr>
              <w:t xml:space="preserve"> </w:t>
            </w:r>
            <w:r w:rsidRPr="00313ED3">
              <w:rPr>
                <w:rFonts w:asciiTheme="majorBidi" w:hAnsiTheme="majorBidi" w:cstheme="majorBidi"/>
                <w:sz w:val="22"/>
                <w:szCs w:val="22"/>
              </w:rPr>
              <w:t xml:space="preserve">Upon conclusion of the bidding process, the Implementing Agency shall share results with the ‘Executive Committee’ via PPP Authority for review and approval and announce results of the bidding and enter into formal negotiations with the Concessionaire. </w:t>
            </w:r>
          </w:p>
          <w:p w14:paraId="3EF8F5ED" w14:textId="11FB3489" w:rsidR="00AC738A" w:rsidRPr="00313ED3" w:rsidRDefault="00AC738A" w:rsidP="00AC738A">
            <w:pPr>
              <w:rPr>
                <w:rFonts w:asciiTheme="majorBidi" w:hAnsiTheme="majorBidi" w:cstheme="majorBidi"/>
                <w:sz w:val="22"/>
                <w:szCs w:val="22"/>
              </w:rPr>
            </w:pPr>
            <w:r w:rsidRPr="00313ED3">
              <w:rPr>
                <w:rFonts w:asciiTheme="majorBidi" w:hAnsiTheme="majorBidi" w:cstheme="majorBidi"/>
                <w:sz w:val="22"/>
                <w:szCs w:val="22"/>
              </w:rPr>
              <w:t>(3)</w:t>
            </w:r>
            <w:r w:rsidR="006F5AA5">
              <w:rPr>
                <w:rFonts w:asciiTheme="majorBidi" w:hAnsiTheme="majorBidi" w:cstheme="majorBidi"/>
                <w:sz w:val="22"/>
                <w:szCs w:val="22"/>
              </w:rPr>
              <w:t xml:space="preserve"> </w:t>
            </w:r>
            <w:r w:rsidRPr="00313ED3">
              <w:rPr>
                <w:rFonts w:asciiTheme="majorBidi" w:hAnsiTheme="majorBidi" w:cstheme="majorBidi"/>
                <w:sz w:val="22"/>
                <w:szCs w:val="22"/>
              </w:rPr>
              <w:t>Subject to approval of the PPP Board and the Cabinet and any other approvals required by the law, the requirement related to open competitive bidding set forth in sub-section (1) of this section may be waived in case a project is undertaken as a result of a direct arrangement or Agreement of the Government with a foreign state or states.</w:t>
            </w:r>
          </w:p>
          <w:p w14:paraId="6FFF60A8" w14:textId="69561288" w:rsidR="00AC738A" w:rsidRPr="00313ED3" w:rsidRDefault="00AC738A" w:rsidP="00AC738A">
            <w:pPr>
              <w:rPr>
                <w:rFonts w:asciiTheme="majorBidi" w:hAnsiTheme="majorBidi" w:cstheme="majorBidi"/>
                <w:sz w:val="22"/>
                <w:szCs w:val="22"/>
              </w:rPr>
            </w:pPr>
            <w:r w:rsidRPr="00313ED3">
              <w:rPr>
                <w:rFonts w:asciiTheme="majorBidi" w:hAnsiTheme="majorBidi" w:cstheme="majorBidi"/>
                <w:sz w:val="22"/>
                <w:szCs w:val="22"/>
              </w:rPr>
              <w:t>(4)</w:t>
            </w:r>
            <w:r w:rsidR="006F5AA5">
              <w:rPr>
                <w:rFonts w:asciiTheme="majorBidi" w:hAnsiTheme="majorBidi" w:cstheme="majorBidi"/>
                <w:sz w:val="22"/>
                <w:szCs w:val="22"/>
              </w:rPr>
              <w:t xml:space="preserve"> </w:t>
            </w:r>
            <w:r w:rsidRPr="00313ED3">
              <w:rPr>
                <w:rFonts w:asciiTheme="majorBidi" w:hAnsiTheme="majorBidi" w:cstheme="majorBidi"/>
                <w:sz w:val="22"/>
                <w:szCs w:val="22"/>
              </w:rPr>
              <w:t>Details regarding the procurement process shall be elaborated in the PPP Rules to be made under this Act.</w:t>
            </w:r>
          </w:p>
          <w:p w14:paraId="2ABA5C61" w14:textId="77777777" w:rsidR="00AC738A" w:rsidRPr="00313ED3" w:rsidRDefault="00AC738A" w:rsidP="00AC358A">
            <w:pPr>
              <w:jc w:val="center"/>
              <w:rPr>
                <w:rFonts w:asciiTheme="majorBidi" w:hAnsiTheme="majorBidi" w:cstheme="majorBidi"/>
                <w:b/>
                <w:bCs/>
                <w:sz w:val="22"/>
                <w:szCs w:val="22"/>
              </w:rPr>
            </w:pPr>
          </w:p>
        </w:tc>
      </w:tr>
      <w:tr w:rsidR="00AC738A" w:rsidRPr="00313ED3" w14:paraId="122F2490" w14:textId="77777777" w:rsidTr="00343011">
        <w:tc>
          <w:tcPr>
            <w:tcW w:w="1838" w:type="dxa"/>
          </w:tcPr>
          <w:p w14:paraId="4AD0857D" w14:textId="1A89209C" w:rsidR="00AC738A" w:rsidRPr="00313ED3" w:rsidRDefault="00AC738A" w:rsidP="00AC738A">
            <w:pPr>
              <w:jc w:val="left"/>
              <w:rPr>
                <w:rFonts w:asciiTheme="majorBidi" w:hAnsiTheme="majorBidi" w:cstheme="majorBidi"/>
                <w:b/>
                <w:bCs/>
                <w:sz w:val="22"/>
                <w:szCs w:val="22"/>
              </w:rPr>
            </w:pPr>
            <w:r w:rsidRPr="00313ED3">
              <w:rPr>
                <w:rFonts w:asciiTheme="majorBidi" w:hAnsiTheme="majorBidi" w:cstheme="majorBidi"/>
                <w:b/>
                <w:bCs/>
                <w:sz w:val="22"/>
                <w:szCs w:val="22"/>
              </w:rPr>
              <w:lastRenderedPageBreak/>
              <w:t>Negotiation of Public Private Partnership Agreement</w:t>
            </w:r>
          </w:p>
        </w:tc>
        <w:tc>
          <w:tcPr>
            <w:tcW w:w="7512" w:type="dxa"/>
          </w:tcPr>
          <w:p w14:paraId="59F01F3E" w14:textId="77777777" w:rsidR="00AC738A" w:rsidRPr="00313ED3" w:rsidRDefault="00AC738A" w:rsidP="00AC738A">
            <w:pPr>
              <w:rPr>
                <w:rFonts w:asciiTheme="majorBidi" w:hAnsiTheme="majorBidi" w:cstheme="majorBidi"/>
                <w:sz w:val="22"/>
                <w:szCs w:val="22"/>
              </w:rPr>
            </w:pPr>
            <w:r w:rsidRPr="00313ED3">
              <w:rPr>
                <w:rFonts w:asciiTheme="majorBidi" w:hAnsiTheme="majorBidi" w:cstheme="majorBidi"/>
                <w:b/>
                <w:bCs/>
                <w:sz w:val="22"/>
                <w:szCs w:val="22"/>
              </w:rPr>
              <w:t xml:space="preserve">15. </w:t>
            </w:r>
            <w:r w:rsidRPr="00313ED3">
              <w:rPr>
                <w:rFonts w:asciiTheme="majorBidi" w:hAnsiTheme="majorBidi" w:cstheme="majorBidi"/>
                <w:sz w:val="22"/>
                <w:szCs w:val="22"/>
              </w:rPr>
              <w:t>(1) The draft PPP Agreement which forms part of the bidding documents shall clearly define the legal relationship between the Implementing Agency and the concessionaire, their rights and responsibilities including the specific Government support for the project, if any. Once the applicable approvals have been obtained in accordance with the provisions of this Act, the Implementing Agency shall invite the successful bidder for negotiation of the PPP Agreement.</w:t>
            </w:r>
          </w:p>
          <w:p w14:paraId="6BEB6304" w14:textId="14E81B1E" w:rsidR="00AC738A" w:rsidRPr="00313ED3" w:rsidRDefault="00AC738A" w:rsidP="00AC738A">
            <w:pPr>
              <w:rPr>
                <w:rFonts w:asciiTheme="majorBidi" w:hAnsiTheme="majorBidi" w:cstheme="majorBidi"/>
                <w:sz w:val="22"/>
                <w:szCs w:val="22"/>
              </w:rPr>
            </w:pPr>
            <w:r w:rsidRPr="00313ED3">
              <w:rPr>
                <w:rFonts w:asciiTheme="majorBidi" w:hAnsiTheme="majorBidi" w:cstheme="majorBidi"/>
                <w:sz w:val="22"/>
                <w:szCs w:val="22"/>
              </w:rPr>
              <w:t>(2)</w:t>
            </w:r>
            <w:r w:rsidR="006F5AA5">
              <w:rPr>
                <w:rFonts w:asciiTheme="majorBidi" w:hAnsiTheme="majorBidi" w:cstheme="majorBidi"/>
                <w:sz w:val="22"/>
                <w:szCs w:val="22"/>
              </w:rPr>
              <w:t xml:space="preserve"> </w:t>
            </w:r>
            <w:r w:rsidRPr="00313ED3">
              <w:rPr>
                <w:rFonts w:asciiTheme="majorBidi" w:hAnsiTheme="majorBidi" w:cstheme="majorBidi"/>
                <w:sz w:val="22"/>
                <w:szCs w:val="22"/>
              </w:rPr>
              <w:t>The draft PPP Agreement shall include, but not limited to, the following provisions, as applicable:</w:t>
            </w:r>
          </w:p>
          <w:p w14:paraId="404273F5" w14:textId="77777777"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(a)</w:t>
            </w:r>
            <w:r w:rsidRPr="00313ED3">
              <w:rPr>
                <w:rFonts w:asciiTheme="majorBidi" w:hAnsiTheme="majorBidi" w:cstheme="majorBidi"/>
                <w:sz w:val="22"/>
                <w:szCs w:val="22"/>
              </w:rPr>
              <w:tab/>
              <w:t>Type of project;</w:t>
            </w:r>
          </w:p>
          <w:p w14:paraId="5067603C" w14:textId="77777777"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(b)</w:t>
            </w:r>
            <w:r w:rsidRPr="00313ED3">
              <w:rPr>
                <w:rFonts w:asciiTheme="majorBidi" w:hAnsiTheme="majorBidi" w:cstheme="majorBidi"/>
                <w:sz w:val="22"/>
                <w:szCs w:val="22"/>
              </w:rPr>
              <w:tab/>
              <w:t>General terms and conditions of the PPP Agreement;</w:t>
            </w:r>
          </w:p>
          <w:p w14:paraId="28E3BCA8" w14:textId="77777777"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(c)</w:t>
            </w:r>
            <w:r w:rsidRPr="00313ED3">
              <w:rPr>
                <w:rFonts w:asciiTheme="majorBidi" w:hAnsiTheme="majorBidi" w:cstheme="majorBidi"/>
                <w:sz w:val="22"/>
                <w:szCs w:val="22"/>
              </w:rPr>
              <w:tab/>
              <w:t>Scope of work and services to be provided under the   project;</w:t>
            </w:r>
          </w:p>
          <w:p w14:paraId="43C95139" w14:textId="77777777"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(d)</w:t>
            </w:r>
            <w:r w:rsidRPr="00313ED3">
              <w:rPr>
                <w:rFonts w:asciiTheme="majorBidi" w:hAnsiTheme="majorBidi" w:cstheme="majorBidi"/>
                <w:sz w:val="22"/>
                <w:szCs w:val="22"/>
              </w:rPr>
              <w:tab/>
              <w:t>Key technical parameters and specifications;</w:t>
            </w:r>
          </w:p>
          <w:p w14:paraId="1D3DC988" w14:textId="77777777"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(e)</w:t>
            </w:r>
            <w:r w:rsidRPr="00313ED3">
              <w:rPr>
                <w:rFonts w:asciiTheme="majorBidi" w:hAnsiTheme="majorBidi" w:cstheme="majorBidi"/>
                <w:sz w:val="22"/>
                <w:szCs w:val="22"/>
              </w:rPr>
              <w:tab/>
              <w:t>Implementation milestones and completion date of the   project;</w:t>
            </w:r>
          </w:p>
          <w:p w14:paraId="6669275E" w14:textId="77777777"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(f)</w:t>
            </w:r>
            <w:r w:rsidRPr="00313ED3">
              <w:rPr>
                <w:rFonts w:asciiTheme="majorBidi" w:hAnsiTheme="majorBidi" w:cstheme="majorBidi"/>
                <w:sz w:val="22"/>
                <w:szCs w:val="22"/>
              </w:rPr>
              <w:tab/>
              <w:t>Performance standards and indicators to monitor project progress;</w:t>
            </w:r>
          </w:p>
          <w:p w14:paraId="6B182D7E" w14:textId="77777777"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(g)</w:t>
            </w:r>
            <w:r w:rsidRPr="00313ED3">
              <w:rPr>
                <w:rFonts w:asciiTheme="majorBidi" w:hAnsiTheme="majorBidi" w:cstheme="majorBidi"/>
                <w:sz w:val="22"/>
                <w:szCs w:val="22"/>
              </w:rPr>
              <w:tab/>
              <w:t>Environmental and safety requirements;</w:t>
            </w:r>
          </w:p>
          <w:p w14:paraId="19962DA4" w14:textId="77777777"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(h)</w:t>
            </w:r>
            <w:r w:rsidRPr="00313ED3">
              <w:rPr>
                <w:rFonts w:asciiTheme="majorBidi" w:hAnsiTheme="majorBidi" w:cstheme="majorBidi"/>
                <w:sz w:val="22"/>
                <w:szCs w:val="22"/>
              </w:rPr>
              <w:tab/>
              <w:t>Type and amounts/size of Government support;</w:t>
            </w:r>
          </w:p>
          <w:p w14:paraId="3161B197" w14:textId="77777777" w:rsidR="00AC738A" w:rsidRPr="00313ED3" w:rsidRDefault="00AC738A" w:rsidP="006F5AA5">
            <w:pPr>
              <w:ind w:left="1470" w:hanging="720"/>
              <w:rPr>
                <w:rFonts w:asciiTheme="majorBidi" w:hAnsiTheme="majorBidi" w:cstheme="majorBidi"/>
                <w:sz w:val="22"/>
                <w:szCs w:val="22"/>
              </w:rPr>
            </w:pPr>
            <w:r w:rsidRPr="00313ED3">
              <w:rPr>
                <w:rFonts w:asciiTheme="majorBidi" w:hAnsiTheme="majorBidi" w:cstheme="majorBidi"/>
                <w:sz w:val="22"/>
                <w:szCs w:val="22"/>
              </w:rPr>
              <w:t>(</w:t>
            </w:r>
            <w:proofErr w:type="spellStart"/>
            <w:r w:rsidRPr="00313ED3">
              <w:rPr>
                <w:rFonts w:asciiTheme="majorBidi" w:hAnsiTheme="majorBidi" w:cstheme="majorBidi"/>
                <w:sz w:val="22"/>
                <w:szCs w:val="22"/>
              </w:rPr>
              <w:t>i</w:t>
            </w:r>
            <w:proofErr w:type="spellEnd"/>
            <w:r w:rsidRPr="00313ED3">
              <w:rPr>
                <w:rFonts w:asciiTheme="majorBidi" w:hAnsiTheme="majorBidi" w:cstheme="majorBidi"/>
                <w:sz w:val="22"/>
                <w:szCs w:val="22"/>
              </w:rPr>
              <w:t>)</w:t>
            </w:r>
            <w:r w:rsidRPr="00313ED3">
              <w:rPr>
                <w:rFonts w:asciiTheme="majorBidi" w:hAnsiTheme="majorBidi" w:cstheme="majorBidi"/>
                <w:sz w:val="22"/>
                <w:szCs w:val="22"/>
              </w:rPr>
              <w:tab/>
              <w:t>Cost recovery scheme (including a mechanism for periodic adjustment);</w:t>
            </w:r>
          </w:p>
          <w:p w14:paraId="0BE6AC80" w14:textId="77777777"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(j)</w:t>
            </w:r>
            <w:r w:rsidRPr="00313ED3">
              <w:rPr>
                <w:rFonts w:asciiTheme="majorBidi" w:hAnsiTheme="majorBidi" w:cstheme="majorBidi"/>
                <w:sz w:val="22"/>
                <w:szCs w:val="22"/>
              </w:rPr>
              <w:tab/>
              <w:t>Performance bond for construction works and operations;</w:t>
            </w:r>
          </w:p>
          <w:p w14:paraId="2B745848" w14:textId="77777777"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(k)</w:t>
            </w:r>
            <w:r w:rsidRPr="00313ED3">
              <w:rPr>
                <w:rFonts w:asciiTheme="majorBidi" w:hAnsiTheme="majorBidi" w:cstheme="majorBidi"/>
                <w:sz w:val="22"/>
                <w:szCs w:val="22"/>
              </w:rPr>
              <w:tab/>
              <w:t>Minimum insurance coverage;</w:t>
            </w:r>
          </w:p>
          <w:p w14:paraId="296B9B53" w14:textId="77777777"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(l)</w:t>
            </w:r>
            <w:r w:rsidRPr="00313ED3">
              <w:rPr>
                <w:rFonts w:asciiTheme="majorBidi" w:hAnsiTheme="majorBidi" w:cstheme="majorBidi"/>
                <w:sz w:val="22"/>
                <w:szCs w:val="22"/>
              </w:rPr>
              <w:tab/>
              <w:t>Acceptance tests and procedures;</w:t>
            </w:r>
          </w:p>
          <w:p w14:paraId="2032787A" w14:textId="77777777"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(m)</w:t>
            </w:r>
            <w:r w:rsidRPr="00313ED3">
              <w:rPr>
                <w:rFonts w:asciiTheme="majorBidi" w:hAnsiTheme="majorBidi" w:cstheme="majorBidi"/>
                <w:sz w:val="22"/>
                <w:szCs w:val="22"/>
              </w:rPr>
              <w:tab/>
              <w:t>Rights and obligations of the parties including risk sharing matrix;</w:t>
            </w:r>
          </w:p>
          <w:p w14:paraId="4B449213" w14:textId="77777777"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(n)</w:t>
            </w:r>
            <w:r w:rsidRPr="00313ED3">
              <w:rPr>
                <w:rFonts w:asciiTheme="majorBidi" w:hAnsiTheme="majorBidi" w:cstheme="majorBidi"/>
                <w:sz w:val="22"/>
                <w:szCs w:val="22"/>
              </w:rPr>
              <w:tab/>
            </w:r>
            <w:proofErr w:type="gramStart"/>
            <w:r w:rsidRPr="00313ED3">
              <w:rPr>
                <w:rFonts w:asciiTheme="majorBidi" w:hAnsiTheme="majorBidi" w:cstheme="majorBidi"/>
                <w:sz w:val="22"/>
                <w:szCs w:val="22"/>
              </w:rPr>
              <w:t>Amount</w:t>
            </w:r>
            <w:proofErr w:type="gramEnd"/>
            <w:r w:rsidRPr="00313ED3">
              <w:rPr>
                <w:rFonts w:asciiTheme="majorBidi" w:hAnsiTheme="majorBidi" w:cstheme="majorBidi"/>
                <w:sz w:val="22"/>
                <w:szCs w:val="22"/>
              </w:rPr>
              <w:t xml:space="preserve"> of availability-based payments (on annuity basis);</w:t>
            </w:r>
          </w:p>
          <w:p w14:paraId="20A4ADC2" w14:textId="77777777" w:rsidR="00AC738A" w:rsidRPr="00313ED3" w:rsidRDefault="00AC738A" w:rsidP="006F5AA5">
            <w:pPr>
              <w:ind w:left="1470" w:hanging="720"/>
              <w:rPr>
                <w:rFonts w:asciiTheme="majorBidi" w:hAnsiTheme="majorBidi" w:cstheme="majorBidi"/>
                <w:sz w:val="22"/>
                <w:szCs w:val="22"/>
              </w:rPr>
            </w:pPr>
            <w:r w:rsidRPr="00313ED3">
              <w:rPr>
                <w:rFonts w:asciiTheme="majorBidi" w:hAnsiTheme="majorBidi" w:cstheme="majorBidi"/>
                <w:sz w:val="22"/>
                <w:szCs w:val="22"/>
              </w:rPr>
              <w:lastRenderedPageBreak/>
              <w:t>(o)</w:t>
            </w:r>
            <w:r w:rsidRPr="00313ED3">
              <w:rPr>
                <w:rFonts w:asciiTheme="majorBidi" w:hAnsiTheme="majorBidi" w:cstheme="majorBidi"/>
                <w:sz w:val="22"/>
                <w:szCs w:val="22"/>
              </w:rPr>
              <w:tab/>
              <w:t>Transfer of assets, if any, at the conclusion of the term of PPP Agreement;</w:t>
            </w:r>
          </w:p>
          <w:p w14:paraId="68AAB08F" w14:textId="77777777"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(p)</w:t>
            </w:r>
            <w:r w:rsidRPr="00313ED3">
              <w:rPr>
                <w:rFonts w:asciiTheme="majorBidi" w:hAnsiTheme="majorBidi" w:cstheme="majorBidi"/>
                <w:sz w:val="22"/>
                <w:szCs w:val="22"/>
              </w:rPr>
              <w:tab/>
              <w:t>Warranty periods and procedures after transfer;</w:t>
            </w:r>
          </w:p>
          <w:p w14:paraId="774449EB" w14:textId="2CC7F55A" w:rsidR="00AC738A" w:rsidRPr="00313ED3" w:rsidRDefault="00AC738A" w:rsidP="006F5AA5">
            <w:pPr>
              <w:ind w:left="1470" w:hanging="720"/>
              <w:rPr>
                <w:rFonts w:asciiTheme="majorBidi" w:hAnsiTheme="majorBidi" w:cstheme="majorBidi"/>
                <w:sz w:val="22"/>
                <w:szCs w:val="22"/>
              </w:rPr>
            </w:pPr>
            <w:r w:rsidRPr="00313ED3">
              <w:rPr>
                <w:rFonts w:asciiTheme="majorBidi" w:hAnsiTheme="majorBidi" w:cstheme="majorBidi"/>
                <w:sz w:val="22"/>
                <w:szCs w:val="22"/>
              </w:rPr>
              <w:t>(q)</w:t>
            </w:r>
            <w:r w:rsidRPr="00313ED3">
              <w:rPr>
                <w:rFonts w:asciiTheme="majorBidi" w:hAnsiTheme="majorBidi" w:cstheme="majorBidi"/>
                <w:sz w:val="22"/>
                <w:szCs w:val="22"/>
              </w:rPr>
              <w:tab/>
              <w:t xml:space="preserve">Requirements and procedures for amendments in the </w:t>
            </w:r>
            <w:r w:rsidR="006E0597" w:rsidRPr="00313ED3">
              <w:rPr>
                <w:rFonts w:asciiTheme="majorBidi" w:hAnsiTheme="majorBidi" w:cstheme="majorBidi"/>
                <w:sz w:val="22"/>
                <w:szCs w:val="22"/>
              </w:rPr>
              <w:t>PPP Agreement</w:t>
            </w:r>
            <w:r w:rsidRPr="00313ED3">
              <w:rPr>
                <w:rFonts w:asciiTheme="majorBidi" w:hAnsiTheme="majorBidi" w:cstheme="majorBidi"/>
                <w:sz w:val="22"/>
                <w:szCs w:val="22"/>
              </w:rPr>
              <w:t>;</w:t>
            </w:r>
          </w:p>
          <w:p w14:paraId="11D4B2C3" w14:textId="77777777" w:rsidR="00AC738A" w:rsidRPr="00313ED3" w:rsidRDefault="00AC738A" w:rsidP="00AC738A">
            <w:pPr>
              <w:ind w:left="1440" w:hanging="720"/>
              <w:rPr>
                <w:rFonts w:asciiTheme="majorBidi" w:hAnsiTheme="majorBidi" w:cstheme="majorBidi"/>
                <w:sz w:val="22"/>
                <w:szCs w:val="22"/>
              </w:rPr>
            </w:pPr>
            <w:r w:rsidRPr="00313ED3">
              <w:rPr>
                <w:rFonts w:asciiTheme="majorBidi" w:hAnsiTheme="majorBidi" w:cstheme="majorBidi"/>
                <w:sz w:val="22"/>
                <w:szCs w:val="22"/>
              </w:rPr>
              <w:t>(r)</w:t>
            </w:r>
            <w:r w:rsidRPr="00313ED3">
              <w:rPr>
                <w:rFonts w:asciiTheme="majorBidi" w:hAnsiTheme="majorBidi" w:cstheme="majorBidi"/>
                <w:sz w:val="22"/>
                <w:szCs w:val="22"/>
              </w:rPr>
              <w:tab/>
              <w:t>Grounds for and effects of termination of PPP Agreement including force majeure;</w:t>
            </w:r>
          </w:p>
          <w:p w14:paraId="27DA9605" w14:textId="77777777"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(s)</w:t>
            </w:r>
            <w:r w:rsidRPr="00313ED3">
              <w:rPr>
                <w:rFonts w:asciiTheme="majorBidi" w:hAnsiTheme="majorBidi" w:cstheme="majorBidi"/>
                <w:sz w:val="22"/>
                <w:szCs w:val="22"/>
              </w:rPr>
              <w:tab/>
              <w:t>Applicable law and dispute resolution mechanism;</w:t>
            </w:r>
          </w:p>
          <w:p w14:paraId="07B9F39E" w14:textId="77777777"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(t)</w:t>
            </w:r>
            <w:r w:rsidRPr="00313ED3">
              <w:rPr>
                <w:rFonts w:asciiTheme="majorBidi" w:hAnsiTheme="majorBidi" w:cstheme="majorBidi"/>
                <w:sz w:val="22"/>
                <w:szCs w:val="22"/>
              </w:rPr>
              <w:tab/>
              <w:t>Financial reporting by the concessionaire;</w:t>
            </w:r>
          </w:p>
          <w:p w14:paraId="03C3B7EA" w14:textId="77777777"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(u)</w:t>
            </w:r>
            <w:r w:rsidRPr="00313ED3">
              <w:rPr>
                <w:rFonts w:asciiTheme="majorBidi" w:hAnsiTheme="majorBidi" w:cstheme="majorBidi"/>
                <w:sz w:val="22"/>
                <w:szCs w:val="22"/>
              </w:rPr>
              <w:tab/>
              <w:t>Supervision mechanism of the Implementing Agency.</w:t>
            </w:r>
          </w:p>
          <w:p w14:paraId="06733260" w14:textId="4DBA3B9F" w:rsidR="00AC738A" w:rsidRPr="00313ED3" w:rsidRDefault="00AC738A" w:rsidP="00AC738A">
            <w:pPr>
              <w:rPr>
                <w:rFonts w:asciiTheme="majorBidi" w:hAnsiTheme="majorBidi" w:cstheme="majorBidi"/>
                <w:sz w:val="22"/>
                <w:szCs w:val="22"/>
              </w:rPr>
            </w:pPr>
            <w:r w:rsidRPr="00313ED3">
              <w:rPr>
                <w:rFonts w:asciiTheme="majorBidi" w:hAnsiTheme="majorBidi" w:cstheme="majorBidi"/>
                <w:sz w:val="22"/>
                <w:szCs w:val="22"/>
              </w:rPr>
              <w:t>(3)</w:t>
            </w:r>
            <w:r w:rsidR="006F5AA5">
              <w:rPr>
                <w:rFonts w:asciiTheme="majorBidi" w:hAnsiTheme="majorBidi" w:cstheme="majorBidi"/>
                <w:sz w:val="22"/>
                <w:szCs w:val="22"/>
              </w:rPr>
              <w:t xml:space="preserve"> </w:t>
            </w:r>
            <w:r w:rsidRPr="00313ED3">
              <w:rPr>
                <w:rFonts w:asciiTheme="majorBidi" w:hAnsiTheme="majorBidi" w:cstheme="majorBidi"/>
                <w:sz w:val="22"/>
                <w:szCs w:val="22"/>
              </w:rPr>
              <w:t>The Implementing Agency shall not enter into a Public Private Partnership Agreement unless the procedure specified in this Act has been followed.</w:t>
            </w:r>
          </w:p>
          <w:p w14:paraId="0C60405B" w14:textId="724DF8BA" w:rsidR="00AC738A" w:rsidRPr="00313ED3" w:rsidRDefault="00AC738A" w:rsidP="00AC738A">
            <w:pPr>
              <w:rPr>
                <w:rFonts w:asciiTheme="majorBidi" w:hAnsiTheme="majorBidi" w:cstheme="majorBidi"/>
                <w:sz w:val="22"/>
                <w:szCs w:val="22"/>
              </w:rPr>
            </w:pPr>
            <w:r w:rsidRPr="00313ED3">
              <w:rPr>
                <w:rFonts w:asciiTheme="majorBidi" w:hAnsiTheme="majorBidi" w:cstheme="majorBidi"/>
                <w:sz w:val="22"/>
                <w:szCs w:val="22"/>
              </w:rPr>
              <w:t>(4)</w:t>
            </w:r>
            <w:r w:rsidR="006F5AA5">
              <w:rPr>
                <w:rFonts w:asciiTheme="majorBidi" w:hAnsiTheme="majorBidi" w:cstheme="majorBidi"/>
                <w:sz w:val="22"/>
                <w:szCs w:val="22"/>
              </w:rPr>
              <w:t xml:space="preserve"> </w:t>
            </w:r>
            <w:r w:rsidRPr="00313ED3">
              <w:rPr>
                <w:rFonts w:asciiTheme="majorBidi" w:hAnsiTheme="majorBidi" w:cstheme="majorBidi"/>
                <w:sz w:val="22"/>
                <w:szCs w:val="22"/>
              </w:rPr>
              <w:t>Contract negotiations for the conclusion of a PPP Agreement shall be completed between the Implementing Agency-led Negotiation Committee and the Concessionaire within three months after the approval for the award of the contract. In case the PPP Agreement is not concluded within three months after the contract award, the Negotiation Committee may request for extension in duration of the project conclusion, on plausible grounds, from the PPP Board. Negotiation Committee shall be led by the Implementing Agency and have a member from the PPP Authority and the other Government Departments.</w:t>
            </w:r>
          </w:p>
          <w:p w14:paraId="3C9DF0E4" w14:textId="4FD6A2E4" w:rsidR="00AC738A" w:rsidRPr="006F5AA5" w:rsidRDefault="00AC738A" w:rsidP="006F5AA5">
            <w:pPr>
              <w:rPr>
                <w:rFonts w:asciiTheme="majorBidi" w:hAnsiTheme="majorBidi" w:cstheme="majorBidi"/>
                <w:sz w:val="22"/>
                <w:szCs w:val="22"/>
              </w:rPr>
            </w:pPr>
            <w:r w:rsidRPr="00313ED3">
              <w:rPr>
                <w:rFonts w:asciiTheme="majorBidi" w:hAnsiTheme="majorBidi" w:cstheme="majorBidi"/>
                <w:sz w:val="22"/>
                <w:szCs w:val="22"/>
              </w:rPr>
              <w:t>(5)</w:t>
            </w:r>
            <w:r w:rsidR="006F5AA5">
              <w:rPr>
                <w:rFonts w:asciiTheme="majorBidi" w:hAnsiTheme="majorBidi" w:cstheme="majorBidi"/>
                <w:sz w:val="22"/>
                <w:szCs w:val="22"/>
              </w:rPr>
              <w:t xml:space="preserve"> </w:t>
            </w:r>
            <w:r w:rsidRPr="00313ED3">
              <w:rPr>
                <w:rFonts w:asciiTheme="majorBidi" w:hAnsiTheme="majorBidi" w:cstheme="majorBidi"/>
                <w:sz w:val="22"/>
                <w:szCs w:val="22"/>
              </w:rPr>
              <w:t>If post-bid changes are made in the terms and conditions of the Agreement as a consequence of negotiations, then the Implementing Agency shall resubmit the revised PPP Agreement to the PPP Unit via PPP Authority for financial risk review and onward submission to the PPP Board for approval. In case the terms and conditions of the Agreement remain unchanged at the end of the negotiations, the Implementing Agency may sign and execute the PPP Agreement.</w:t>
            </w:r>
          </w:p>
        </w:tc>
      </w:tr>
      <w:tr w:rsidR="00AC738A" w:rsidRPr="00313ED3" w14:paraId="3A187F59" w14:textId="77777777" w:rsidTr="00343011">
        <w:tc>
          <w:tcPr>
            <w:tcW w:w="1838" w:type="dxa"/>
          </w:tcPr>
          <w:p w14:paraId="359A5199" w14:textId="47D5E0ED" w:rsidR="00AC738A" w:rsidRPr="00313ED3" w:rsidRDefault="00AC738A" w:rsidP="00AC738A">
            <w:pPr>
              <w:jc w:val="left"/>
              <w:rPr>
                <w:rFonts w:asciiTheme="majorBidi" w:hAnsiTheme="majorBidi" w:cstheme="majorBidi"/>
                <w:b/>
                <w:bCs/>
                <w:sz w:val="22"/>
                <w:szCs w:val="22"/>
              </w:rPr>
            </w:pPr>
            <w:r w:rsidRPr="00313ED3">
              <w:rPr>
                <w:rFonts w:asciiTheme="majorBidi" w:hAnsiTheme="majorBidi" w:cstheme="majorBidi"/>
                <w:b/>
                <w:bCs/>
                <w:sz w:val="22"/>
                <w:szCs w:val="22"/>
              </w:rPr>
              <w:lastRenderedPageBreak/>
              <w:t>Project implementation and operation.</w:t>
            </w:r>
          </w:p>
        </w:tc>
        <w:tc>
          <w:tcPr>
            <w:tcW w:w="7512" w:type="dxa"/>
          </w:tcPr>
          <w:p w14:paraId="5D790E34" w14:textId="77777777" w:rsidR="00AC738A" w:rsidRPr="00313ED3" w:rsidRDefault="00AC738A" w:rsidP="00AC738A">
            <w:pPr>
              <w:rPr>
                <w:rFonts w:asciiTheme="majorBidi" w:hAnsiTheme="majorBidi" w:cstheme="majorBidi"/>
                <w:sz w:val="22"/>
                <w:szCs w:val="22"/>
              </w:rPr>
            </w:pPr>
            <w:r w:rsidRPr="00313ED3">
              <w:rPr>
                <w:rFonts w:asciiTheme="majorBidi" w:hAnsiTheme="majorBidi" w:cstheme="majorBidi"/>
                <w:b/>
                <w:bCs/>
                <w:sz w:val="22"/>
                <w:szCs w:val="22"/>
              </w:rPr>
              <w:t xml:space="preserve">16. </w:t>
            </w:r>
            <w:r w:rsidRPr="00313ED3">
              <w:rPr>
                <w:rFonts w:asciiTheme="majorBidi" w:hAnsiTheme="majorBidi" w:cstheme="majorBidi"/>
                <w:sz w:val="22"/>
                <w:szCs w:val="22"/>
              </w:rPr>
              <w:t>(1) The PPP Agreement shall be executed by the Implementing Agency with the Concessionaire through a formal arrangement as laid down in the PPP Agreement. This arrangement may take the form of a ‘Special Purpose Vehicle’ or any other arrangement as the case may be. The Concessionaire sponsors shall   be required to maintain their respective shareholding in a PPP project. The specific conditions under which a change in shareholding may be allowed shall be prescribed in the PPP Rules made under this Act.</w:t>
            </w:r>
          </w:p>
          <w:p w14:paraId="0822C06E" w14:textId="796AD25C" w:rsidR="00AC738A" w:rsidRPr="00313ED3" w:rsidRDefault="00AC738A" w:rsidP="00AC738A">
            <w:pPr>
              <w:rPr>
                <w:rFonts w:asciiTheme="majorBidi" w:hAnsiTheme="majorBidi" w:cstheme="majorBidi"/>
                <w:sz w:val="22"/>
                <w:szCs w:val="22"/>
              </w:rPr>
            </w:pPr>
            <w:r w:rsidRPr="00313ED3">
              <w:rPr>
                <w:rFonts w:asciiTheme="majorBidi" w:hAnsiTheme="majorBidi" w:cstheme="majorBidi"/>
                <w:sz w:val="22"/>
                <w:szCs w:val="22"/>
              </w:rPr>
              <w:t>(2)</w:t>
            </w:r>
            <w:r w:rsidR="006F5AA5">
              <w:rPr>
                <w:rFonts w:asciiTheme="majorBidi" w:hAnsiTheme="majorBidi" w:cstheme="majorBidi"/>
                <w:sz w:val="22"/>
                <w:szCs w:val="22"/>
              </w:rPr>
              <w:t xml:space="preserve"> </w:t>
            </w:r>
            <w:r w:rsidRPr="00313ED3">
              <w:rPr>
                <w:rFonts w:asciiTheme="majorBidi" w:hAnsiTheme="majorBidi" w:cstheme="majorBidi"/>
                <w:sz w:val="22"/>
                <w:szCs w:val="22"/>
              </w:rPr>
              <w:t>The concessionaire shall prepare a detailed design, development, implementation, and monitoring plan in accordance with the provisions and technical specifications contained in the PPP Agreement and shall submit the same to the Implementing Agency for approval prior to the start of the work.</w:t>
            </w:r>
          </w:p>
          <w:p w14:paraId="383CDFC7" w14:textId="4A9C5588" w:rsidR="00AC738A" w:rsidRPr="00313ED3" w:rsidRDefault="00AC738A" w:rsidP="00AC738A">
            <w:pPr>
              <w:rPr>
                <w:rFonts w:asciiTheme="majorBidi" w:hAnsiTheme="majorBidi" w:cstheme="majorBidi"/>
                <w:sz w:val="22"/>
                <w:szCs w:val="22"/>
              </w:rPr>
            </w:pPr>
            <w:r w:rsidRPr="00313ED3">
              <w:rPr>
                <w:rFonts w:asciiTheme="majorBidi" w:hAnsiTheme="majorBidi" w:cstheme="majorBidi"/>
                <w:sz w:val="22"/>
                <w:szCs w:val="22"/>
              </w:rPr>
              <w:t>(3)</w:t>
            </w:r>
            <w:r w:rsidR="006F5AA5">
              <w:rPr>
                <w:rFonts w:asciiTheme="majorBidi" w:hAnsiTheme="majorBidi" w:cstheme="majorBidi"/>
                <w:sz w:val="22"/>
                <w:szCs w:val="22"/>
              </w:rPr>
              <w:t xml:space="preserve"> </w:t>
            </w:r>
            <w:r w:rsidRPr="00313ED3">
              <w:rPr>
                <w:rFonts w:asciiTheme="majorBidi" w:hAnsiTheme="majorBidi" w:cstheme="majorBidi"/>
                <w:sz w:val="22"/>
                <w:szCs w:val="22"/>
              </w:rPr>
              <w:t>The concessionaire shall provide all performance bonds and/or bank guarantees in accordance with the terms and conditions of the bidding documents to secure its rights and obligations under the PPP Agreement in respect of the PPP project and additionally shall procure at its own cost all types of insurances for works and project assets during the term of PPP Agreement.</w:t>
            </w:r>
          </w:p>
          <w:p w14:paraId="1261A864" w14:textId="4F2E1146" w:rsidR="00AC738A" w:rsidRPr="00313ED3" w:rsidRDefault="00AC738A" w:rsidP="00AC738A">
            <w:pPr>
              <w:rPr>
                <w:rFonts w:asciiTheme="majorBidi" w:hAnsiTheme="majorBidi" w:cstheme="majorBidi"/>
                <w:sz w:val="22"/>
                <w:szCs w:val="22"/>
              </w:rPr>
            </w:pPr>
            <w:r w:rsidRPr="00313ED3">
              <w:rPr>
                <w:rFonts w:asciiTheme="majorBidi" w:hAnsiTheme="majorBidi" w:cstheme="majorBidi"/>
                <w:sz w:val="22"/>
                <w:szCs w:val="22"/>
              </w:rPr>
              <w:lastRenderedPageBreak/>
              <w:t>(4)</w:t>
            </w:r>
            <w:r w:rsidR="006F5AA5">
              <w:rPr>
                <w:rFonts w:asciiTheme="majorBidi" w:hAnsiTheme="majorBidi" w:cstheme="majorBidi"/>
                <w:sz w:val="22"/>
                <w:szCs w:val="22"/>
              </w:rPr>
              <w:t xml:space="preserve"> </w:t>
            </w:r>
            <w:r w:rsidRPr="00313ED3">
              <w:rPr>
                <w:rFonts w:asciiTheme="majorBidi" w:hAnsiTheme="majorBidi" w:cstheme="majorBidi"/>
                <w:sz w:val="22"/>
                <w:szCs w:val="22"/>
              </w:rPr>
              <w:t>Within 12 months of the signing of the PPP Agreement, the concessionaire shall achieve financial closure for the project or as the case may be in the PPP Agreement.</w:t>
            </w:r>
          </w:p>
          <w:p w14:paraId="4785C8AA" w14:textId="479B6C93" w:rsidR="00AC738A" w:rsidRPr="00313ED3" w:rsidRDefault="00AC738A" w:rsidP="00AC738A">
            <w:pPr>
              <w:rPr>
                <w:rFonts w:asciiTheme="majorBidi" w:hAnsiTheme="majorBidi" w:cstheme="majorBidi"/>
                <w:sz w:val="22"/>
                <w:szCs w:val="22"/>
              </w:rPr>
            </w:pPr>
            <w:r w:rsidRPr="00313ED3">
              <w:rPr>
                <w:rFonts w:asciiTheme="majorBidi" w:hAnsiTheme="majorBidi" w:cstheme="majorBidi"/>
                <w:sz w:val="22"/>
                <w:szCs w:val="22"/>
              </w:rPr>
              <w:t>(5)</w:t>
            </w:r>
            <w:r w:rsidR="006F5AA5">
              <w:rPr>
                <w:rFonts w:asciiTheme="majorBidi" w:hAnsiTheme="majorBidi" w:cstheme="majorBidi"/>
                <w:sz w:val="22"/>
                <w:szCs w:val="22"/>
              </w:rPr>
              <w:t xml:space="preserve"> </w:t>
            </w:r>
            <w:r w:rsidRPr="00313ED3">
              <w:rPr>
                <w:rFonts w:asciiTheme="majorBidi" w:hAnsiTheme="majorBidi" w:cstheme="majorBidi"/>
                <w:sz w:val="22"/>
                <w:szCs w:val="22"/>
              </w:rPr>
              <w:t xml:space="preserve">The Implementing Agency shall supervise and monitor the project throughout the implementation phase and ensure conformity with the plans, specifications, performance standards and user levies agreed in the PPP Agreement. The Implementing Agency shall also assess and evaluate the actual outcomes of the project. The PPP Authority shall be responsible for the overall Monitoring and Evaluation of the project and report the Board for corrective action. </w:t>
            </w:r>
          </w:p>
          <w:p w14:paraId="7C3937A4" w14:textId="2D64E24C" w:rsidR="00AC738A" w:rsidRPr="00313ED3" w:rsidRDefault="00AC738A" w:rsidP="00AC738A">
            <w:pPr>
              <w:rPr>
                <w:rFonts w:asciiTheme="majorBidi" w:hAnsiTheme="majorBidi" w:cstheme="majorBidi"/>
                <w:b/>
                <w:bCs/>
                <w:sz w:val="22"/>
                <w:szCs w:val="22"/>
              </w:rPr>
            </w:pPr>
            <w:r w:rsidRPr="00313ED3">
              <w:rPr>
                <w:rFonts w:asciiTheme="majorBidi" w:hAnsiTheme="majorBidi" w:cstheme="majorBidi"/>
                <w:sz w:val="22"/>
                <w:szCs w:val="22"/>
              </w:rPr>
              <w:t>(6)</w:t>
            </w:r>
            <w:r w:rsidR="006F5AA5">
              <w:rPr>
                <w:rFonts w:asciiTheme="majorBidi" w:hAnsiTheme="majorBidi" w:cstheme="majorBidi"/>
                <w:sz w:val="22"/>
                <w:szCs w:val="22"/>
              </w:rPr>
              <w:t xml:space="preserve"> </w:t>
            </w:r>
            <w:r w:rsidRPr="00313ED3">
              <w:rPr>
                <w:rFonts w:asciiTheme="majorBidi" w:hAnsiTheme="majorBidi" w:cstheme="majorBidi"/>
                <w:sz w:val="22"/>
                <w:szCs w:val="22"/>
              </w:rPr>
              <w:t>The Implementing Agency shall submit bi-annual reports on PPP project progress and performance to the PPP Board via the PPP Authority. The same shall be provided to PPP Unit to update the project risk matrix and risk management report.</w:t>
            </w:r>
          </w:p>
        </w:tc>
      </w:tr>
      <w:tr w:rsidR="00AC738A" w:rsidRPr="00313ED3" w14:paraId="7DEA25A0" w14:textId="77777777" w:rsidTr="00343011">
        <w:tc>
          <w:tcPr>
            <w:tcW w:w="1838" w:type="dxa"/>
          </w:tcPr>
          <w:p w14:paraId="58DA3B0B" w14:textId="304C88E1" w:rsidR="00AC738A" w:rsidRPr="00313ED3" w:rsidRDefault="00AC738A" w:rsidP="00AC738A">
            <w:pPr>
              <w:jc w:val="left"/>
              <w:rPr>
                <w:rFonts w:asciiTheme="majorBidi" w:hAnsiTheme="majorBidi" w:cstheme="majorBidi"/>
                <w:b/>
                <w:bCs/>
                <w:sz w:val="22"/>
                <w:szCs w:val="22"/>
              </w:rPr>
            </w:pPr>
            <w:r w:rsidRPr="00313ED3">
              <w:rPr>
                <w:rFonts w:asciiTheme="majorBidi" w:hAnsiTheme="majorBidi" w:cstheme="majorBidi"/>
                <w:b/>
                <w:bCs/>
                <w:sz w:val="22"/>
                <w:szCs w:val="22"/>
              </w:rPr>
              <w:lastRenderedPageBreak/>
              <w:t xml:space="preserve">Transfer of rights.  </w:t>
            </w:r>
          </w:p>
        </w:tc>
        <w:tc>
          <w:tcPr>
            <w:tcW w:w="7512" w:type="dxa"/>
          </w:tcPr>
          <w:p w14:paraId="44F75929" w14:textId="77777777" w:rsidR="00AC738A" w:rsidRPr="00313ED3" w:rsidRDefault="00AC738A" w:rsidP="00AC738A">
            <w:pPr>
              <w:rPr>
                <w:rFonts w:asciiTheme="majorBidi" w:hAnsiTheme="majorBidi" w:cstheme="majorBidi"/>
                <w:sz w:val="22"/>
                <w:szCs w:val="22"/>
              </w:rPr>
            </w:pPr>
            <w:r w:rsidRPr="00313ED3">
              <w:rPr>
                <w:rFonts w:asciiTheme="majorBidi" w:hAnsiTheme="majorBidi" w:cstheme="majorBidi"/>
                <w:b/>
                <w:bCs/>
                <w:sz w:val="22"/>
                <w:szCs w:val="22"/>
              </w:rPr>
              <w:t>17.</w:t>
            </w:r>
            <w:r w:rsidRPr="00313ED3">
              <w:rPr>
                <w:rFonts w:asciiTheme="majorBidi" w:hAnsiTheme="majorBidi" w:cstheme="majorBidi"/>
                <w:sz w:val="22"/>
                <w:szCs w:val="22"/>
              </w:rPr>
              <w:t xml:space="preserve"> (1) The Project and its movable and immovable properties, physical assets, licenses, goodwill, trademarks, patents, leases, rights including intellectual property rights and interests associated with the project shall be vested in accordance with the PPP Contract, during the tenure of the PPP Contract:</w:t>
            </w:r>
          </w:p>
          <w:p w14:paraId="6024583A" w14:textId="77777777"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(a)</w:t>
            </w:r>
            <w:r w:rsidRPr="00313ED3">
              <w:rPr>
                <w:rFonts w:asciiTheme="majorBidi" w:hAnsiTheme="majorBidi" w:cstheme="majorBidi"/>
                <w:sz w:val="22"/>
                <w:szCs w:val="22"/>
              </w:rPr>
              <w:tab/>
              <w:t>provided that, where such rights have been vested in the Private Partner for the tenure of the PPP Contract, the Private Partner shall not create any lien, charge or encumbrance, in favour of the lenders, over the movable and immovable properties of the project, thus vested, as collateral, unless specifically approved by the Authority or the relevant PPP Working Party; and</w:t>
            </w:r>
          </w:p>
          <w:p w14:paraId="6D599D35" w14:textId="77777777" w:rsidR="00AC738A" w:rsidRPr="00313ED3" w:rsidRDefault="00AC738A" w:rsidP="00AC738A">
            <w:pPr>
              <w:ind w:left="720"/>
              <w:rPr>
                <w:rFonts w:asciiTheme="majorBidi" w:hAnsiTheme="majorBidi" w:cstheme="majorBidi"/>
                <w:sz w:val="22"/>
                <w:szCs w:val="22"/>
              </w:rPr>
            </w:pPr>
            <w:r w:rsidRPr="00313ED3">
              <w:rPr>
                <w:rFonts w:asciiTheme="majorBidi" w:hAnsiTheme="majorBidi" w:cstheme="majorBidi"/>
                <w:sz w:val="22"/>
                <w:szCs w:val="22"/>
              </w:rPr>
              <w:t>(b)</w:t>
            </w:r>
            <w:r w:rsidRPr="00313ED3">
              <w:rPr>
                <w:rFonts w:asciiTheme="majorBidi" w:hAnsiTheme="majorBidi" w:cstheme="majorBidi"/>
                <w:sz w:val="22"/>
                <w:szCs w:val="22"/>
              </w:rPr>
              <w:tab/>
              <w:t>provided further that after the expiry of the PPP Contract, all the properties as aforesaid shall stand transferred, without any lien, charge or encumbrance, to the Government or the Implementing Agency or the Authority in accordance with the PPP Contract, unless otherwise provided.</w:t>
            </w:r>
          </w:p>
          <w:p w14:paraId="4717FA4D" w14:textId="3F4A608C" w:rsidR="00AC738A" w:rsidRPr="006F5AA5" w:rsidRDefault="00AC738A" w:rsidP="006F5AA5">
            <w:pPr>
              <w:rPr>
                <w:rFonts w:asciiTheme="majorBidi" w:hAnsiTheme="majorBidi" w:cstheme="majorBidi"/>
                <w:sz w:val="22"/>
                <w:szCs w:val="22"/>
              </w:rPr>
            </w:pPr>
            <w:r w:rsidRPr="00313ED3">
              <w:rPr>
                <w:rFonts w:asciiTheme="majorBidi" w:hAnsiTheme="majorBidi" w:cstheme="majorBidi"/>
                <w:sz w:val="22"/>
                <w:szCs w:val="22"/>
              </w:rPr>
              <w:t>(2)</w:t>
            </w:r>
            <w:r w:rsidR="006F5AA5">
              <w:rPr>
                <w:rFonts w:asciiTheme="majorBidi" w:hAnsiTheme="majorBidi" w:cstheme="majorBidi"/>
                <w:sz w:val="22"/>
                <w:szCs w:val="22"/>
              </w:rPr>
              <w:t xml:space="preserve"> </w:t>
            </w:r>
            <w:r w:rsidRPr="00313ED3">
              <w:rPr>
                <w:rFonts w:asciiTheme="majorBidi" w:hAnsiTheme="majorBidi" w:cstheme="majorBidi"/>
                <w:sz w:val="22"/>
                <w:szCs w:val="22"/>
              </w:rPr>
              <w:t>Subject to the PPP Contract, the Project may vest in the Private Partner for a period not exceeding thirty years and on expiry of such period, the project shall vest in the Government or Authority or the Implementing Agency, as the case may be.</w:t>
            </w:r>
          </w:p>
        </w:tc>
      </w:tr>
      <w:tr w:rsidR="00AC738A" w:rsidRPr="00313ED3" w14:paraId="17DCDC9C" w14:textId="77777777" w:rsidTr="00343011">
        <w:tc>
          <w:tcPr>
            <w:tcW w:w="1838" w:type="dxa"/>
          </w:tcPr>
          <w:p w14:paraId="1AB25A2C" w14:textId="2223AB9D" w:rsidR="00AC738A" w:rsidRPr="00313ED3" w:rsidRDefault="00AC738A" w:rsidP="00AC738A">
            <w:pPr>
              <w:jc w:val="left"/>
              <w:rPr>
                <w:rFonts w:asciiTheme="majorBidi" w:hAnsiTheme="majorBidi" w:cstheme="majorBidi"/>
                <w:b/>
                <w:bCs/>
                <w:sz w:val="22"/>
                <w:szCs w:val="22"/>
              </w:rPr>
            </w:pPr>
            <w:r w:rsidRPr="00313ED3">
              <w:rPr>
                <w:rFonts w:asciiTheme="majorBidi" w:hAnsiTheme="majorBidi" w:cstheme="majorBidi"/>
                <w:b/>
                <w:bCs/>
                <w:sz w:val="22"/>
                <w:szCs w:val="22"/>
              </w:rPr>
              <w:t>No compensation for risks not covered.</w:t>
            </w:r>
          </w:p>
        </w:tc>
        <w:tc>
          <w:tcPr>
            <w:tcW w:w="7512" w:type="dxa"/>
          </w:tcPr>
          <w:p w14:paraId="473A04F4" w14:textId="2366B9CC" w:rsidR="00AC738A" w:rsidRPr="006F5AA5" w:rsidRDefault="00AC738A" w:rsidP="006F5AA5">
            <w:pPr>
              <w:rPr>
                <w:rFonts w:asciiTheme="majorBidi" w:hAnsiTheme="majorBidi" w:cstheme="majorBidi"/>
                <w:sz w:val="22"/>
                <w:szCs w:val="22"/>
              </w:rPr>
            </w:pPr>
            <w:r w:rsidRPr="00313ED3">
              <w:rPr>
                <w:rFonts w:asciiTheme="majorBidi" w:hAnsiTheme="majorBidi" w:cstheme="majorBidi"/>
                <w:b/>
                <w:bCs/>
                <w:sz w:val="22"/>
                <w:szCs w:val="22"/>
              </w:rPr>
              <w:t xml:space="preserve">18. </w:t>
            </w:r>
            <w:r w:rsidRPr="00313ED3">
              <w:rPr>
                <w:rFonts w:asciiTheme="majorBidi" w:hAnsiTheme="majorBidi" w:cstheme="majorBidi"/>
                <w:sz w:val="22"/>
                <w:szCs w:val="22"/>
              </w:rPr>
              <w:t>The Implementing Agency shall, as far as possible, disclose potential risks in a Project in the Bidding Documents. However, the PPP Board, the PPP Working Party, the PPP Unit, Implementing Agency or a person working on their behalf shall not be held liable for any claim for a risk, which is not specified therein.</w:t>
            </w:r>
          </w:p>
        </w:tc>
      </w:tr>
      <w:tr w:rsidR="00AC738A" w:rsidRPr="00313ED3" w14:paraId="2C3AD6EF" w14:textId="77777777" w:rsidTr="00343011">
        <w:tc>
          <w:tcPr>
            <w:tcW w:w="1838" w:type="dxa"/>
          </w:tcPr>
          <w:p w14:paraId="0F080998" w14:textId="69900944" w:rsidR="00AC738A" w:rsidRPr="00313ED3" w:rsidRDefault="00AC738A" w:rsidP="00AC738A">
            <w:pPr>
              <w:jc w:val="left"/>
              <w:rPr>
                <w:rFonts w:asciiTheme="majorBidi" w:hAnsiTheme="majorBidi" w:cstheme="majorBidi"/>
                <w:b/>
                <w:bCs/>
                <w:sz w:val="22"/>
                <w:szCs w:val="22"/>
              </w:rPr>
            </w:pPr>
            <w:r w:rsidRPr="00313ED3">
              <w:rPr>
                <w:rFonts w:asciiTheme="majorBidi" w:hAnsiTheme="majorBidi" w:cstheme="majorBidi"/>
                <w:b/>
                <w:bCs/>
                <w:sz w:val="22"/>
                <w:szCs w:val="22"/>
              </w:rPr>
              <w:t>Renegotiation of PPP Contracts.</w:t>
            </w:r>
          </w:p>
        </w:tc>
        <w:tc>
          <w:tcPr>
            <w:tcW w:w="7512" w:type="dxa"/>
          </w:tcPr>
          <w:p w14:paraId="4264B32F" w14:textId="36F27FE8" w:rsidR="00AC738A" w:rsidRPr="006F5AA5" w:rsidRDefault="00AC738A" w:rsidP="006F5AA5">
            <w:pPr>
              <w:rPr>
                <w:rFonts w:asciiTheme="majorBidi" w:hAnsiTheme="majorBidi" w:cstheme="majorBidi"/>
                <w:sz w:val="22"/>
                <w:szCs w:val="22"/>
              </w:rPr>
            </w:pPr>
            <w:r w:rsidRPr="00313ED3">
              <w:rPr>
                <w:rFonts w:asciiTheme="majorBidi" w:hAnsiTheme="majorBidi" w:cstheme="majorBidi"/>
                <w:b/>
                <w:bCs/>
                <w:sz w:val="22"/>
                <w:szCs w:val="22"/>
              </w:rPr>
              <w:t>19.</w:t>
            </w:r>
            <w:r w:rsidRPr="00313ED3">
              <w:rPr>
                <w:rFonts w:asciiTheme="majorBidi" w:hAnsiTheme="majorBidi" w:cstheme="majorBidi"/>
                <w:sz w:val="22"/>
                <w:szCs w:val="22"/>
              </w:rPr>
              <w:t xml:space="preserve"> The PPP Board, in case of a contract, where circumstances are beyond the control of Implementing Agency and the Private Partners; which could not be foreseen at the time of entering into the PPP Contract, have rendered the implementation of original PPP Contract impossible, may, for reasons to be recorded in writing, allow re-negotiation of PPP Contract on such terms and conditions, as it considers necessary.</w:t>
            </w:r>
          </w:p>
        </w:tc>
      </w:tr>
      <w:tr w:rsidR="00AC738A" w:rsidRPr="00313ED3" w14:paraId="0A08EE66" w14:textId="77777777" w:rsidTr="00343011">
        <w:tc>
          <w:tcPr>
            <w:tcW w:w="1838" w:type="dxa"/>
          </w:tcPr>
          <w:p w14:paraId="685465E4" w14:textId="11AF4B06" w:rsidR="00AC738A" w:rsidRPr="00313ED3" w:rsidRDefault="00AC738A" w:rsidP="00AC738A">
            <w:pPr>
              <w:jc w:val="left"/>
              <w:rPr>
                <w:rFonts w:asciiTheme="majorBidi" w:hAnsiTheme="majorBidi" w:cstheme="majorBidi"/>
                <w:b/>
                <w:bCs/>
                <w:sz w:val="22"/>
                <w:szCs w:val="22"/>
              </w:rPr>
            </w:pPr>
            <w:r w:rsidRPr="00313ED3">
              <w:rPr>
                <w:rFonts w:asciiTheme="majorBidi" w:hAnsiTheme="majorBidi" w:cstheme="majorBidi"/>
                <w:b/>
                <w:bCs/>
                <w:sz w:val="22"/>
                <w:szCs w:val="22"/>
              </w:rPr>
              <w:t>Restriction on funding PPP Project through alternate means.</w:t>
            </w:r>
          </w:p>
        </w:tc>
        <w:tc>
          <w:tcPr>
            <w:tcW w:w="7512" w:type="dxa"/>
          </w:tcPr>
          <w:p w14:paraId="08D5B838" w14:textId="1021B4FC" w:rsidR="00AC738A" w:rsidRPr="006F5AA5" w:rsidRDefault="00AC738A" w:rsidP="006F5AA5">
            <w:pPr>
              <w:rPr>
                <w:rFonts w:asciiTheme="majorBidi" w:hAnsiTheme="majorBidi" w:cstheme="majorBidi"/>
                <w:sz w:val="22"/>
                <w:szCs w:val="22"/>
              </w:rPr>
            </w:pPr>
            <w:r w:rsidRPr="00313ED3">
              <w:rPr>
                <w:rFonts w:asciiTheme="majorBidi" w:hAnsiTheme="majorBidi" w:cstheme="majorBidi"/>
                <w:b/>
                <w:bCs/>
                <w:sz w:val="22"/>
                <w:szCs w:val="22"/>
              </w:rPr>
              <w:t>20.</w:t>
            </w:r>
            <w:r w:rsidRPr="00313ED3">
              <w:rPr>
                <w:rFonts w:asciiTheme="majorBidi" w:hAnsiTheme="majorBidi" w:cstheme="majorBidi"/>
                <w:sz w:val="22"/>
                <w:szCs w:val="22"/>
              </w:rPr>
              <w:t xml:space="preserve"> A project, for which funding out of Project Development Facility has been approved or a project which is otherwise, approved by the PPP Board for its implementation as a PPP project under the Act, shall not be eligible for funding out of public money including Annual Development Program and Public Sector Development Program, unless otherwise decided by the PPP Board.</w:t>
            </w:r>
          </w:p>
        </w:tc>
      </w:tr>
      <w:tr w:rsidR="00AC738A" w:rsidRPr="00313ED3" w14:paraId="472206D9" w14:textId="77777777" w:rsidTr="00343011">
        <w:tc>
          <w:tcPr>
            <w:tcW w:w="1838" w:type="dxa"/>
          </w:tcPr>
          <w:p w14:paraId="13AE7F6C" w14:textId="7C4FC7EE" w:rsidR="00AC738A" w:rsidRPr="00313ED3" w:rsidRDefault="00AC738A" w:rsidP="00AC738A">
            <w:pPr>
              <w:jc w:val="left"/>
              <w:rPr>
                <w:rFonts w:asciiTheme="majorBidi" w:hAnsiTheme="majorBidi" w:cstheme="majorBidi"/>
                <w:b/>
                <w:bCs/>
                <w:sz w:val="22"/>
                <w:szCs w:val="22"/>
              </w:rPr>
            </w:pPr>
            <w:r w:rsidRPr="00313ED3">
              <w:rPr>
                <w:rFonts w:asciiTheme="majorBidi" w:hAnsiTheme="majorBidi" w:cstheme="majorBidi"/>
                <w:b/>
                <w:bCs/>
                <w:sz w:val="22"/>
                <w:szCs w:val="22"/>
              </w:rPr>
              <w:lastRenderedPageBreak/>
              <w:t>Unsolicited Proposals</w:t>
            </w:r>
            <w:r w:rsidRPr="00313ED3">
              <w:rPr>
                <w:rFonts w:asciiTheme="majorBidi" w:hAnsiTheme="majorBidi" w:cstheme="majorBidi"/>
                <w:sz w:val="22"/>
                <w:szCs w:val="22"/>
              </w:rPr>
              <w:t>.</w:t>
            </w:r>
          </w:p>
        </w:tc>
        <w:tc>
          <w:tcPr>
            <w:tcW w:w="7512" w:type="dxa"/>
          </w:tcPr>
          <w:p w14:paraId="157E4AAD" w14:textId="77777777" w:rsidR="00AC738A" w:rsidRPr="00313ED3" w:rsidRDefault="00AC738A" w:rsidP="00AC738A">
            <w:pPr>
              <w:rPr>
                <w:rFonts w:asciiTheme="majorBidi" w:hAnsiTheme="majorBidi" w:cstheme="majorBidi"/>
                <w:sz w:val="22"/>
                <w:szCs w:val="22"/>
              </w:rPr>
            </w:pPr>
            <w:r w:rsidRPr="00313ED3">
              <w:rPr>
                <w:rFonts w:asciiTheme="majorBidi" w:hAnsiTheme="majorBidi" w:cstheme="majorBidi"/>
                <w:b/>
                <w:bCs/>
                <w:sz w:val="22"/>
                <w:szCs w:val="22"/>
              </w:rPr>
              <w:t>21.</w:t>
            </w:r>
            <w:r w:rsidRPr="00313ED3">
              <w:rPr>
                <w:rFonts w:asciiTheme="majorBidi" w:hAnsiTheme="majorBidi" w:cstheme="majorBidi"/>
                <w:sz w:val="22"/>
                <w:szCs w:val="22"/>
              </w:rPr>
              <w:t xml:space="preserve"> (1) A person or an entity may submit a PPP project proposal to the Implementing Agency on its own initiative. An unsolicited proposal shall be accompanied by project documents, including detailed feasibility study, environmental impact assessment, and a draft PPP Agreement. The feasibility study shall contain all the information as defined in clause (e) of section 12 of this Act.</w:t>
            </w:r>
          </w:p>
          <w:p w14:paraId="290385FF" w14:textId="547B0EED" w:rsidR="00AC738A" w:rsidRPr="00313ED3" w:rsidRDefault="00AC738A" w:rsidP="00AC738A">
            <w:pPr>
              <w:rPr>
                <w:rFonts w:asciiTheme="majorBidi" w:hAnsiTheme="majorBidi" w:cstheme="majorBidi"/>
                <w:sz w:val="22"/>
                <w:szCs w:val="22"/>
              </w:rPr>
            </w:pPr>
            <w:r w:rsidRPr="00313ED3">
              <w:rPr>
                <w:rFonts w:asciiTheme="majorBidi" w:hAnsiTheme="majorBidi" w:cstheme="majorBidi"/>
                <w:sz w:val="22"/>
                <w:szCs w:val="22"/>
              </w:rPr>
              <w:t>(2)</w:t>
            </w:r>
            <w:r w:rsidR="006F5AA5">
              <w:rPr>
                <w:rFonts w:asciiTheme="majorBidi" w:hAnsiTheme="majorBidi" w:cstheme="majorBidi"/>
                <w:sz w:val="22"/>
                <w:szCs w:val="22"/>
              </w:rPr>
              <w:t xml:space="preserve"> </w:t>
            </w:r>
            <w:r w:rsidRPr="00313ED3">
              <w:rPr>
                <w:rFonts w:asciiTheme="majorBidi" w:hAnsiTheme="majorBidi" w:cstheme="majorBidi"/>
                <w:sz w:val="22"/>
                <w:szCs w:val="22"/>
              </w:rPr>
              <w:t>The Implementing Agency shall review and evaluate an unsolicited proposal, especially the technical, financial, legal, and environmental aspects of the proposal with assistance of PPP Authority, and may endorse or reject the unsolicited proposal or return to the private party for amendment and resubmission. In case of endorsement of the unsolicited proposal, the Implementing Agency shall submit the project to PPP Authority for review and appraisal. The PPP Authority shall seek financial review and appraisal of the proposal by the PPP Unit prior to the submission to the PPP Board.</w:t>
            </w:r>
          </w:p>
          <w:p w14:paraId="0738557E" w14:textId="4A310819" w:rsidR="00AC738A" w:rsidRPr="00313ED3" w:rsidRDefault="00AC738A" w:rsidP="00AC738A">
            <w:pPr>
              <w:rPr>
                <w:rFonts w:asciiTheme="majorBidi" w:hAnsiTheme="majorBidi" w:cstheme="majorBidi"/>
                <w:sz w:val="22"/>
                <w:szCs w:val="22"/>
              </w:rPr>
            </w:pPr>
            <w:r w:rsidRPr="00313ED3">
              <w:rPr>
                <w:rFonts w:asciiTheme="majorBidi" w:hAnsiTheme="majorBidi" w:cstheme="majorBidi"/>
                <w:sz w:val="22"/>
                <w:szCs w:val="22"/>
              </w:rPr>
              <w:t>(3)</w:t>
            </w:r>
            <w:r w:rsidR="006F5AA5">
              <w:rPr>
                <w:rFonts w:asciiTheme="majorBidi" w:hAnsiTheme="majorBidi" w:cstheme="majorBidi"/>
                <w:sz w:val="22"/>
                <w:szCs w:val="22"/>
              </w:rPr>
              <w:t xml:space="preserve"> </w:t>
            </w:r>
            <w:r w:rsidRPr="00313ED3">
              <w:rPr>
                <w:rFonts w:asciiTheme="majorBidi" w:hAnsiTheme="majorBidi" w:cstheme="majorBidi"/>
                <w:sz w:val="22"/>
                <w:szCs w:val="22"/>
              </w:rPr>
              <w:t>Open and competitive procurement procedure shall be followed for unsolicited proposals.</w:t>
            </w:r>
          </w:p>
          <w:p w14:paraId="285B06D6" w14:textId="2482FFC7" w:rsidR="00AC738A" w:rsidRPr="006F5AA5" w:rsidRDefault="00AC738A" w:rsidP="006F5AA5">
            <w:pPr>
              <w:rPr>
                <w:rFonts w:asciiTheme="majorBidi" w:hAnsiTheme="majorBidi" w:cstheme="majorBidi"/>
                <w:sz w:val="22"/>
                <w:szCs w:val="22"/>
              </w:rPr>
            </w:pPr>
            <w:r w:rsidRPr="00313ED3">
              <w:rPr>
                <w:rFonts w:asciiTheme="majorBidi" w:hAnsiTheme="majorBidi" w:cstheme="majorBidi"/>
                <w:sz w:val="22"/>
                <w:szCs w:val="22"/>
              </w:rPr>
              <w:t>(4)</w:t>
            </w:r>
            <w:r w:rsidR="006F5AA5">
              <w:rPr>
                <w:rFonts w:asciiTheme="majorBidi" w:hAnsiTheme="majorBidi" w:cstheme="majorBidi"/>
                <w:sz w:val="22"/>
                <w:szCs w:val="22"/>
              </w:rPr>
              <w:t xml:space="preserve"> </w:t>
            </w:r>
            <w:r w:rsidRPr="00313ED3">
              <w:rPr>
                <w:rFonts w:asciiTheme="majorBidi" w:hAnsiTheme="majorBidi" w:cstheme="majorBidi"/>
                <w:sz w:val="22"/>
                <w:szCs w:val="22"/>
              </w:rPr>
              <w:t>Detailed guidelines for dealing with unsolicited proposals, including process for appraisal and approval of such projects, shall be covered in PPP Rules.</w:t>
            </w:r>
          </w:p>
        </w:tc>
      </w:tr>
      <w:tr w:rsidR="00AC738A" w:rsidRPr="00313ED3" w14:paraId="371CD0E5" w14:textId="77777777" w:rsidTr="00343011">
        <w:tc>
          <w:tcPr>
            <w:tcW w:w="1838" w:type="dxa"/>
          </w:tcPr>
          <w:p w14:paraId="7F6D9B21" w14:textId="273D3EBC" w:rsidR="00AC738A" w:rsidRPr="00313ED3" w:rsidRDefault="00AC738A" w:rsidP="00AC738A">
            <w:pPr>
              <w:jc w:val="left"/>
              <w:rPr>
                <w:rFonts w:asciiTheme="majorBidi" w:hAnsiTheme="majorBidi" w:cstheme="majorBidi"/>
                <w:b/>
                <w:bCs/>
                <w:sz w:val="22"/>
                <w:szCs w:val="22"/>
              </w:rPr>
            </w:pPr>
            <w:r w:rsidRPr="00313ED3">
              <w:rPr>
                <w:rFonts w:asciiTheme="majorBidi" w:hAnsiTheme="majorBidi" w:cstheme="majorBidi"/>
                <w:b/>
                <w:bCs/>
                <w:sz w:val="22"/>
                <w:szCs w:val="22"/>
              </w:rPr>
              <w:t>Government Support</w:t>
            </w:r>
          </w:p>
        </w:tc>
        <w:tc>
          <w:tcPr>
            <w:tcW w:w="7512" w:type="dxa"/>
          </w:tcPr>
          <w:p w14:paraId="25672858" w14:textId="77777777" w:rsidR="00AC738A" w:rsidRPr="00313ED3" w:rsidRDefault="00AC738A" w:rsidP="00AC738A">
            <w:pPr>
              <w:rPr>
                <w:rFonts w:asciiTheme="majorBidi" w:hAnsiTheme="majorBidi" w:cstheme="majorBidi"/>
                <w:sz w:val="22"/>
                <w:szCs w:val="22"/>
              </w:rPr>
            </w:pPr>
            <w:r w:rsidRPr="00313ED3">
              <w:rPr>
                <w:rFonts w:asciiTheme="majorBidi" w:hAnsiTheme="majorBidi" w:cstheme="majorBidi"/>
                <w:b/>
                <w:bCs/>
                <w:sz w:val="22"/>
                <w:szCs w:val="22"/>
              </w:rPr>
              <w:t xml:space="preserve">22. </w:t>
            </w:r>
            <w:r w:rsidRPr="00313ED3">
              <w:rPr>
                <w:rFonts w:asciiTheme="majorBidi" w:hAnsiTheme="majorBidi" w:cstheme="majorBidi"/>
                <w:sz w:val="22"/>
                <w:szCs w:val="22"/>
              </w:rPr>
              <w:t>(1) The Government support for the PPP project may take the following forms:</w:t>
            </w:r>
          </w:p>
          <w:p w14:paraId="01836D06" w14:textId="6DF2AFFC" w:rsidR="00AC738A" w:rsidRPr="00313ED3" w:rsidRDefault="00AC738A" w:rsidP="00AC738A">
            <w:pPr>
              <w:ind w:left="1440" w:hanging="720"/>
              <w:rPr>
                <w:rFonts w:asciiTheme="majorBidi" w:hAnsiTheme="majorBidi" w:cstheme="majorBidi"/>
                <w:sz w:val="22"/>
                <w:szCs w:val="22"/>
              </w:rPr>
            </w:pPr>
            <w:r w:rsidRPr="00313ED3">
              <w:rPr>
                <w:rFonts w:asciiTheme="majorBidi" w:hAnsiTheme="majorBidi" w:cstheme="majorBidi"/>
                <w:sz w:val="22"/>
                <w:szCs w:val="22"/>
              </w:rPr>
              <w:t>(a)</w:t>
            </w:r>
            <w:r w:rsidRPr="00313ED3">
              <w:rPr>
                <w:rFonts w:asciiTheme="majorBidi" w:hAnsiTheme="majorBidi" w:cstheme="majorBidi"/>
                <w:sz w:val="22"/>
                <w:szCs w:val="22"/>
              </w:rPr>
              <w:tab/>
              <w:t xml:space="preserve">Administrative support to the concessionaire in obtaining licenses and other statutory and non-statutory clearances from the Government or the Federal Government, any public sector </w:t>
            </w:r>
            <w:r w:rsidR="006E0597" w:rsidRPr="00313ED3">
              <w:rPr>
                <w:rFonts w:asciiTheme="majorBidi" w:hAnsiTheme="majorBidi" w:cstheme="majorBidi"/>
                <w:sz w:val="22"/>
                <w:szCs w:val="22"/>
              </w:rPr>
              <w:t>organizations</w:t>
            </w:r>
            <w:r w:rsidRPr="00313ED3">
              <w:rPr>
                <w:rFonts w:asciiTheme="majorBidi" w:hAnsiTheme="majorBidi" w:cstheme="majorBidi"/>
                <w:sz w:val="22"/>
                <w:szCs w:val="22"/>
              </w:rPr>
              <w:t xml:space="preserve"> or a Government Agency or Authority for purposes of the project on such terms and conditions as may be prescribed.</w:t>
            </w:r>
          </w:p>
          <w:p w14:paraId="29FA235F" w14:textId="77777777" w:rsidR="00AC738A" w:rsidRPr="00313ED3" w:rsidRDefault="00AC738A" w:rsidP="00AC738A">
            <w:pPr>
              <w:ind w:left="1440" w:hanging="720"/>
              <w:rPr>
                <w:rFonts w:asciiTheme="majorBidi" w:hAnsiTheme="majorBidi" w:cstheme="majorBidi"/>
                <w:sz w:val="22"/>
                <w:szCs w:val="22"/>
              </w:rPr>
            </w:pPr>
            <w:r w:rsidRPr="00313ED3">
              <w:rPr>
                <w:rFonts w:asciiTheme="majorBidi" w:hAnsiTheme="majorBidi" w:cstheme="majorBidi"/>
                <w:sz w:val="22"/>
                <w:szCs w:val="22"/>
              </w:rPr>
              <w:t>(b)</w:t>
            </w:r>
            <w:r w:rsidRPr="00313ED3">
              <w:rPr>
                <w:rFonts w:asciiTheme="majorBidi" w:hAnsiTheme="majorBidi" w:cstheme="majorBidi"/>
                <w:sz w:val="22"/>
                <w:szCs w:val="22"/>
              </w:rPr>
              <w:tab/>
              <w:t>Provision of utility connections for power, gas, telephone, water, and internet facility at project site; clearance of right of way or acquisition of land necessary for the project; rehabilitation and resettlement necessitated because of the execution of the project; and any other administrative responsibility;</w:t>
            </w:r>
          </w:p>
          <w:p w14:paraId="7C2BC315" w14:textId="77777777" w:rsidR="00AC738A" w:rsidRPr="00313ED3" w:rsidRDefault="00AC738A" w:rsidP="00AC738A">
            <w:pPr>
              <w:ind w:left="1440" w:hanging="720"/>
              <w:rPr>
                <w:rFonts w:asciiTheme="majorBidi" w:hAnsiTheme="majorBidi" w:cstheme="majorBidi"/>
                <w:sz w:val="22"/>
                <w:szCs w:val="22"/>
              </w:rPr>
            </w:pPr>
            <w:r w:rsidRPr="00313ED3">
              <w:rPr>
                <w:rFonts w:asciiTheme="majorBidi" w:hAnsiTheme="majorBidi" w:cstheme="majorBidi"/>
                <w:sz w:val="22"/>
                <w:szCs w:val="22"/>
              </w:rPr>
              <w:t>(c)</w:t>
            </w:r>
            <w:r w:rsidRPr="00313ED3">
              <w:rPr>
                <w:rFonts w:asciiTheme="majorBidi" w:hAnsiTheme="majorBidi" w:cstheme="majorBidi"/>
                <w:sz w:val="22"/>
                <w:szCs w:val="22"/>
              </w:rPr>
              <w:tab/>
              <w:t>Asset-based support such as leasing, licensing or grant of right to use land and / or infrastructure facilities owned by the Government or the Federal Government or a Government Agency. The need for this type of support shall be determined on a case-by-case basis;</w:t>
            </w:r>
          </w:p>
          <w:p w14:paraId="35E80496" w14:textId="77777777" w:rsidR="00AC738A" w:rsidRPr="00313ED3" w:rsidRDefault="00AC738A" w:rsidP="00AC738A">
            <w:pPr>
              <w:ind w:left="1440" w:hanging="720"/>
              <w:rPr>
                <w:rFonts w:asciiTheme="majorBidi" w:hAnsiTheme="majorBidi" w:cstheme="majorBidi"/>
                <w:sz w:val="22"/>
                <w:szCs w:val="22"/>
              </w:rPr>
            </w:pPr>
            <w:r w:rsidRPr="00313ED3">
              <w:rPr>
                <w:rFonts w:asciiTheme="majorBidi" w:hAnsiTheme="majorBidi" w:cstheme="majorBidi"/>
                <w:sz w:val="22"/>
                <w:szCs w:val="22"/>
              </w:rPr>
              <w:t>(d)</w:t>
            </w:r>
            <w:r w:rsidRPr="00313ED3">
              <w:rPr>
                <w:rFonts w:asciiTheme="majorBidi" w:hAnsiTheme="majorBidi" w:cstheme="majorBidi"/>
                <w:sz w:val="22"/>
                <w:szCs w:val="22"/>
              </w:rPr>
              <w:tab/>
              <w:t>Government equity, in the form of land or infrastructure facilities owned by the Federal Government, Government or a Government Agency or Implementing Agency, value of which is to be calculated with reference to the prevalent market value of land or infrastructure or future value of discounted cash flows accruing or arising from assets being offered. In cases where the project requires creation of security over the land in favour of the lender, the same would be allowed only after due approval of the PPP Board, as prescribed in the PPP Rules;</w:t>
            </w:r>
          </w:p>
          <w:p w14:paraId="2104CBC8" w14:textId="77777777" w:rsidR="00AC738A" w:rsidRPr="00313ED3" w:rsidRDefault="00AC738A" w:rsidP="00AC738A">
            <w:pPr>
              <w:ind w:left="1440" w:hanging="675"/>
              <w:rPr>
                <w:rFonts w:asciiTheme="majorBidi" w:hAnsiTheme="majorBidi" w:cstheme="majorBidi"/>
                <w:sz w:val="22"/>
                <w:szCs w:val="22"/>
              </w:rPr>
            </w:pPr>
            <w:r w:rsidRPr="00313ED3">
              <w:rPr>
                <w:rFonts w:asciiTheme="majorBidi" w:hAnsiTheme="majorBidi" w:cstheme="majorBidi"/>
                <w:sz w:val="22"/>
                <w:szCs w:val="22"/>
              </w:rPr>
              <w:t>(e)</w:t>
            </w:r>
            <w:r w:rsidRPr="00313ED3">
              <w:rPr>
                <w:rFonts w:asciiTheme="majorBidi" w:hAnsiTheme="majorBidi" w:cstheme="majorBidi"/>
                <w:sz w:val="22"/>
                <w:szCs w:val="22"/>
              </w:rPr>
              <w:tab/>
              <w:t xml:space="preserve">Compensation of actions under the Government’s control such as changes in the law, delay of agreed user levy adjustments, early </w:t>
            </w:r>
            <w:r w:rsidRPr="00313ED3">
              <w:rPr>
                <w:rFonts w:asciiTheme="majorBidi" w:hAnsiTheme="majorBidi" w:cstheme="majorBidi"/>
                <w:sz w:val="22"/>
                <w:szCs w:val="22"/>
              </w:rPr>
              <w:lastRenderedPageBreak/>
              <w:t>termination of the PPP Agreement owing to no fault of the concessionaire. Such support shall be available for all   projects;</w:t>
            </w:r>
          </w:p>
          <w:p w14:paraId="500A709A" w14:textId="148A3E17" w:rsidR="00AC738A" w:rsidRPr="00313ED3" w:rsidRDefault="00AC738A" w:rsidP="00AC738A">
            <w:pPr>
              <w:ind w:left="1440" w:hanging="720"/>
              <w:rPr>
                <w:rFonts w:asciiTheme="majorBidi" w:hAnsiTheme="majorBidi" w:cstheme="majorBidi"/>
                <w:sz w:val="22"/>
                <w:szCs w:val="22"/>
              </w:rPr>
            </w:pPr>
            <w:r w:rsidRPr="00313ED3">
              <w:rPr>
                <w:rFonts w:asciiTheme="majorBidi" w:hAnsiTheme="majorBidi" w:cstheme="majorBidi"/>
                <w:sz w:val="22"/>
                <w:szCs w:val="22"/>
              </w:rPr>
              <w:t>(f)</w:t>
            </w:r>
            <w:r w:rsidRPr="00313ED3">
              <w:rPr>
                <w:rFonts w:asciiTheme="majorBidi" w:hAnsiTheme="majorBidi" w:cstheme="majorBidi"/>
                <w:sz w:val="22"/>
                <w:szCs w:val="22"/>
              </w:rPr>
              <w:tab/>
              <w:t xml:space="preserve">Government guarantees along with facilitation in arranging guarantees provided by the Multilateral Development Banks, Multilateral Financial Institutions and lenders for enhancing a project’s overall creditworthiness. The need for this type of support shall be determined on </w:t>
            </w:r>
            <w:r w:rsidR="006E0597" w:rsidRPr="00313ED3">
              <w:rPr>
                <w:rFonts w:asciiTheme="majorBidi" w:hAnsiTheme="majorBidi" w:cstheme="majorBidi"/>
                <w:sz w:val="22"/>
                <w:szCs w:val="22"/>
              </w:rPr>
              <w:t>case-to-case</w:t>
            </w:r>
            <w:r w:rsidRPr="00313ED3">
              <w:rPr>
                <w:rFonts w:asciiTheme="majorBidi" w:hAnsiTheme="majorBidi" w:cstheme="majorBidi"/>
                <w:sz w:val="22"/>
                <w:szCs w:val="22"/>
              </w:rPr>
              <w:t xml:space="preserve"> basis as part of the risk sharing analysis undertaken during project preparation and negotiations. Detailed guidelines and procedures for such arrangements shall be covered in the PPP Rules;</w:t>
            </w:r>
          </w:p>
          <w:p w14:paraId="3B8E9F95" w14:textId="77777777" w:rsidR="00AC738A" w:rsidRPr="00313ED3" w:rsidRDefault="00AC738A" w:rsidP="00AC738A">
            <w:pPr>
              <w:ind w:left="1440" w:hanging="720"/>
              <w:rPr>
                <w:rFonts w:asciiTheme="majorBidi" w:hAnsiTheme="majorBidi" w:cstheme="majorBidi"/>
                <w:sz w:val="22"/>
                <w:szCs w:val="22"/>
              </w:rPr>
            </w:pPr>
            <w:r w:rsidRPr="00313ED3">
              <w:rPr>
                <w:rFonts w:asciiTheme="majorBidi" w:hAnsiTheme="majorBidi" w:cstheme="majorBidi"/>
                <w:sz w:val="22"/>
                <w:szCs w:val="22"/>
              </w:rPr>
              <w:t>(g)</w:t>
            </w:r>
            <w:r w:rsidRPr="00313ED3">
              <w:rPr>
                <w:rFonts w:asciiTheme="majorBidi" w:hAnsiTheme="majorBidi" w:cstheme="majorBidi"/>
                <w:sz w:val="22"/>
                <w:szCs w:val="22"/>
              </w:rPr>
              <w:tab/>
              <w:t>Direct financial assistance through the Viability Gap Fund for projects which are economically and socially viable but may not be viable financially, subject to due approvals from the competent forums as specified in this Act. The Government shall ensure that adequate resources are annually allocated to the VGF so that annual obligations can be effectively met with regards to the projects approved for such funding by the PPP Board;</w:t>
            </w:r>
          </w:p>
          <w:p w14:paraId="698CF696" w14:textId="7AB0494F" w:rsidR="00AC738A" w:rsidRPr="00313ED3" w:rsidRDefault="00AC738A" w:rsidP="00AC738A">
            <w:pPr>
              <w:ind w:left="1440" w:hanging="720"/>
              <w:rPr>
                <w:rFonts w:asciiTheme="majorBidi" w:hAnsiTheme="majorBidi" w:cstheme="majorBidi"/>
                <w:sz w:val="22"/>
                <w:szCs w:val="22"/>
              </w:rPr>
            </w:pPr>
            <w:r w:rsidRPr="00313ED3">
              <w:rPr>
                <w:rFonts w:asciiTheme="majorBidi" w:hAnsiTheme="majorBidi" w:cstheme="majorBidi"/>
                <w:sz w:val="22"/>
                <w:szCs w:val="22"/>
              </w:rPr>
              <w:t>(h)</w:t>
            </w:r>
            <w:r w:rsidRPr="00313ED3">
              <w:rPr>
                <w:rFonts w:asciiTheme="majorBidi" w:hAnsiTheme="majorBidi" w:cstheme="majorBidi"/>
                <w:sz w:val="22"/>
                <w:szCs w:val="22"/>
              </w:rPr>
              <w:tab/>
              <w:t xml:space="preserve">In case of </w:t>
            </w:r>
            <w:r w:rsidR="006E0597" w:rsidRPr="00313ED3">
              <w:rPr>
                <w:rFonts w:asciiTheme="majorBidi" w:hAnsiTheme="majorBidi" w:cstheme="majorBidi"/>
                <w:sz w:val="22"/>
                <w:szCs w:val="22"/>
              </w:rPr>
              <w:t>availability-based</w:t>
            </w:r>
            <w:r w:rsidRPr="00313ED3">
              <w:rPr>
                <w:rFonts w:asciiTheme="majorBidi" w:hAnsiTheme="majorBidi" w:cstheme="majorBidi"/>
                <w:sz w:val="22"/>
                <w:szCs w:val="22"/>
              </w:rPr>
              <w:t xml:space="preserve"> payments, subject to approval by the competent forum, the Implementing Agency shall ensure payments to the concessionaire through budgetary allocations made by the Government during lifecycle of a PPP project (by means of annuity payments) to cover the approved bid cost of provision </w:t>
            </w:r>
            <w:r w:rsidR="006E0597" w:rsidRPr="00313ED3">
              <w:rPr>
                <w:rFonts w:asciiTheme="majorBidi" w:hAnsiTheme="majorBidi" w:cstheme="majorBidi"/>
                <w:sz w:val="22"/>
                <w:szCs w:val="22"/>
              </w:rPr>
              <w:t>of infrastructure</w:t>
            </w:r>
            <w:r w:rsidRPr="00313ED3">
              <w:rPr>
                <w:rFonts w:asciiTheme="majorBidi" w:hAnsiTheme="majorBidi" w:cstheme="majorBidi"/>
                <w:sz w:val="22"/>
                <w:szCs w:val="22"/>
              </w:rPr>
              <w:t xml:space="preserve"> and/or services, fully or partially, in accordance </w:t>
            </w:r>
            <w:r w:rsidR="006E0597" w:rsidRPr="00313ED3">
              <w:rPr>
                <w:rFonts w:asciiTheme="majorBidi" w:hAnsiTheme="majorBidi" w:cstheme="majorBidi"/>
                <w:sz w:val="22"/>
                <w:szCs w:val="22"/>
              </w:rPr>
              <w:t>with the</w:t>
            </w:r>
            <w:r w:rsidRPr="00313ED3">
              <w:rPr>
                <w:rFonts w:asciiTheme="majorBidi" w:hAnsiTheme="majorBidi" w:cstheme="majorBidi"/>
                <w:sz w:val="22"/>
                <w:szCs w:val="22"/>
              </w:rPr>
              <w:t xml:space="preserve"> approved terms and conditions of the PPP Agreement.</w:t>
            </w:r>
          </w:p>
          <w:p w14:paraId="5FDCC211" w14:textId="1BF7D770" w:rsidR="00AC738A" w:rsidRPr="00313ED3" w:rsidRDefault="00AC738A" w:rsidP="00AC738A">
            <w:pPr>
              <w:ind w:left="1440" w:hanging="720"/>
              <w:rPr>
                <w:rFonts w:asciiTheme="majorBidi" w:hAnsiTheme="majorBidi" w:cstheme="majorBidi"/>
                <w:sz w:val="22"/>
                <w:szCs w:val="22"/>
              </w:rPr>
            </w:pPr>
            <w:r w:rsidRPr="00313ED3">
              <w:rPr>
                <w:rFonts w:asciiTheme="majorBidi" w:hAnsiTheme="majorBidi" w:cstheme="majorBidi"/>
                <w:sz w:val="22"/>
                <w:szCs w:val="22"/>
              </w:rPr>
              <w:t>(</w:t>
            </w:r>
            <w:proofErr w:type="spellStart"/>
            <w:r w:rsidRPr="00313ED3">
              <w:rPr>
                <w:rFonts w:asciiTheme="majorBidi" w:hAnsiTheme="majorBidi" w:cstheme="majorBidi"/>
                <w:sz w:val="22"/>
                <w:szCs w:val="22"/>
              </w:rPr>
              <w:t>i</w:t>
            </w:r>
            <w:proofErr w:type="spellEnd"/>
            <w:r w:rsidRPr="00313ED3">
              <w:rPr>
                <w:rFonts w:asciiTheme="majorBidi" w:hAnsiTheme="majorBidi" w:cstheme="majorBidi"/>
                <w:sz w:val="22"/>
                <w:szCs w:val="22"/>
              </w:rPr>
              <w:t>)</w:t>
            </w:r>
            <w:r w:rsidRPr="00313ED3">
              <w:rPr>
                <w:rFonts w:asciiTheme="majorBidi" w:hAnsiTheme="majorBidi" w:cstheme="majorBidi"/>
                <w:sz w:val="22"/>
                <w:szCs w:val="22"/>
              </w:rPr>
              <w:tab/>
              <w:t>Government guarantees for other risks such as force majeure, demand risk, and default by an Implementing Agency on payments for works and services delivered by the concessionaire (off-take risk); the need for this type of support shall be determined on a case-by-case basis.</w:t>
            </w:r>
          </w:p>
          <w:p w14:paraId="330DDD65" w14:textId="77777777" w:rsidR="00AC738A" w:rsidRPr="00313ED3" w:rsidRDefault="00AC738A" w:rsidP="00AC738A">
            <w:pPr>
              <w:ind w:left="1440" w:hanging="720"/>
              <w:rPr>
                <w:rFonts w:asciiTheme="majorBidi" w:hAnsiTheme="majorBidi" w:cstheme="majorBidi"/>
                <w:sz w:val="22"/>
                <w:szCs w:val="22"/>
              </w:rPr>
            </w:pPr>
            <w:r w:rsidRPr="00313ED3">
              <w:rPr>
                <w:rFonts w:asciiTheme="majorBidi" w:hAnsiTheme="majorBidi" w:cstheme="majorBidi"/>
                <w:sz w:val="22"/>
                <w:szCs w:val="22"/>
              </w:rPr>
              <w:t>(j)</w:t>
            </w:r>
            <w:r w:rsidRPr="00313ED3">
              <w:rPr>
                <w:rFonts w:asciiTheme="majorBidi" w:hAnsiTheme="majorBidi" w:cstheme="majorBidi"/>
                <w:sz w:val="22"/>
                <w:szCs w:val="22"/>
              </w:rPr>
              <w:tab/>
              <w:t>A PPP project may be eligible for provincial tax exemptions and reduction of or exemption from various appropriation charges as prescribed on case-to-case basis. However, such exemptions shall not be extended beyond the period of debt service period of the project</w:t>
            </w:r>
          </w:p>
          <w:p w14:paraId="2AE53B33" w14:textId="2F540A3C" w:rsidR="00AC738A" w:rsidRPr="006F5AA5" w:rsidRDefault="00AC738A" w:rsidP="006F5AA5">
            <w:pPr>
              <w:rPr>
                <w:rFonts w:asciiTheme="majorBidi" w:hAnsiTheme="majorBidi" w:cstheme="majorBidi"/>
                <w:sz w:val="22"/>
                <w:szCs w:val="22"/>
              </w:rPr>
            </w:pPr>
            <w:r w:rsidRPr="00313ED3">
              <w:rPr>
                <w:rFonts w:asciiTheme="majorBidi" w:hAnsiTheme="majorBidi" w:cstheme="majorBidi"/>
                <w:sz w:val="22"/>
                <w:szCs w:val="22"/>
              </w:rPr>
              <w:t>(2)</w:t>
            </w:r>
            <w:r w:rsidR="006F5AA5">
              <w:rPr>
                <w:rFonts w:asciiTheme="majorBidi" w:hAnsiTheme="majorBidi" w:cstheme="majorBidi"/>
                <w:sz w:val="22"/>
                <w:szCs w:val="22"/>
              </w:rPr>
              <w:t xml:space="preserve"> </w:t>
            </w:r>
            <w:r w:rsidRPr="00313ED3">
              <w:rPr>
                <w:rFonts w:asciiTheme="majorBidi" w:hAnsiTheme="majorBidi" w:cstheme="majorBidi"/>
                <w:sz w:val="22"/>
                <w:szCs w:val="22"/>
              </w:rPr>
              <w:t>Government support for a project shall be indicated clearly in the bidding documents as well as in the draft PPP Agreement.</w:t>
            </w:r>
          </w:p>
        </w:tc>
      </w:tr>
    </w:tbl>
    <w:p w14:paraId="1F971D76" w14:textId="37FDF9DB" w:rsidR="003A4833" w:rsidRPr="00313ED3" w:rsidRDefault="002558D2" w:rsidP="003A4833">
      <w:pPr>
        <w:spacing w:after="0"/>
        <w:jc w:val="center"/>
        <w:rPr>
          <w:rFonts w:asciiTheme="majorBidi" w:hAnsiTheme="majorBidi" w:cstheme="majorBidi"/>
          <w:b/>
          <w:bCs/>
          <w:sz w:val="22"/>
          <w:szCs w:val="22"/>
        </w:rPr>
      </w:pPr>
      <w:r w:rsidRPr="00313ED3">
        <w:rPr>
          <w:rFonts w:asciiTheme="majorBidi" w:hAnsiTheme="majorBidi" w:cstheme="majorBidi"/>
          <w:b/>
          <w:bCs/>
          <w:sz w:val="22"/>
          <w:szCs w:val="22"/>
        </w:rPr>
        <w:lastRenderedPageBreak/>
        <w:t xml:space="preserve">CHAPTER 4 </w:t>
      </w:r>
    </w:p>
    <w:p w14:paraId="2F530A94" w14:textId="797E3D06" w:rsidR="002558D2" w:rsidRPr="00313ED3" w:rsidRDefault="002558D2" w:rsidP="003A4833">
      <w:pPr>
        <w:spacing w:after="0"/>
        <w:jc w:val="center"/>
        <w:rPr>
          <w:rFonts w:asciiTheme="majorBidi" w:hAnsiTheme="majorBidi" w:cstheme="majorBidi"/>
          <w:b/>
          <w:bCs/>
          <w:sz w:val="22"/>
          <w:szCs w:val="22"/>
        </w:rPr>
      </w:pPr>
      <w:r w:rsidRPr="00313ED3">
        <w:rPr>
          <w:rFonts w:asciiTheme="majorBidi" w:hAnsiTheme="majorBidi" w:cstheme="majorBidi"/>
          <w:b/>
          <w:bCs/>
          <w:sz w:val="22"/>
          <w:szCs w:val="22"/>
        </w:rPr>
        <w:t>FINANCING</w:t>
      </w:r>
      <w:r w:rsidR="00343011">
        <w:rPr>
          <w:rFonts w:asciiTheme="majorBidi" w:hAnsiTheme="majorBidi" w:cstheme="majorBidi"/>
          <w:b/>
          <w:bCs/>
          <w:sz w:val="22"/>
          <w:szCs w:val="22"/>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512"/>
      </w:tblGrid>
      <w:tr w:rsidR="00AC738A" w:rsidRPr="00313ED3" w14:paraId="5A42F74B" w14:textId="77777777" w:rsidTr="00143D34">
        <w:tc>
          <w:tcPr>
            <w:tcW w:w="1838" w:type="dxa"/>
          </w:tcPr>
          <w:p w14:paraId="5B442F2A" w14:textId="0F42CEE7" w:rsidR="00AC738A" w:rsidRPr="00313ED3" w:rsidRDefault="00AC738A" w:rsidP="00AC738A">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t>Project Financing</w:t>
            </w:r>
          </w:p>
        </w:tc>
        <w:tc>
          <w:tcPr>
            <w:tcW w:w="7512" w:type="dxa"/>
          </w:tcPr>
          <w:p w14:paraId="0E580194" w14:textId="77777777" w:rsidR="001708D7" w:rsidRPr="00313ED3" w:rsidRDefault="001708D7" w:rsidP="001708D7">
            <w:pPr>
              <w:spacing w:after="0"/>
              <w:rPr>
                <w:rFonts w:asciiTheme="majorBidi" w:hAnsiTheme="majorBidi" w:cstheme="majorBidi"/>
                <w:sz w:val="22"/>
                <w:szCs w:val="22"/>
              </w:rPr>
            </w:pPr>
            <w:r w:rsidRPr="00313ED3">
              <w:rPr>
                <w:rFonts w:asciiTheme="majorBidi" w:hAnsiTheme="majorBidi" w:cstheme="majorBidi"/>
                <w:b/>
                <w:bCs/>
                <w:sz w:val="22"/>
                <w:szCs w:val="22"/>
              </w:rPr>
              <w:t xml:space="preserve">23. </w:t>
            </w:r>
            <w:r w:rsidRPr="00313ED3">
              <w:rPr>
                <w:rFonts w:asciiTheme="majorBidi" w:hAnsiTheme="majorBidi" w:cstheme="majorBidi"/>
                <w:sz w:val="22"/>
                <w:szCs w:val="22"/>
              </w:rPr>
              <w:t>(1) Financing of a PPP project may be in such amounts and upon such terms and conditions as may be determined by the parties to the PPP Agreement. The concessionaire or the implementing Agency may utilize any financial resources which may be available to them, including but not limited   to:</w:t>
            </w:r>
          </w:p>
          <w:p w14:paraId="614155EB" w14:textId="5C524CE7" w:rsidR="001708D7" w:rsidRPr="00313ED3" w:rsidRDefault="001708D7" w:rsidP="001708D7">
            <w:pPr>
              <w:spacing w:after="0"/>
              <w:ind w:left="720"/>
              <w:rPr>
                <w:rFonts w:asciiTheme="majorBidi" w:hAnsiTheme="majorBidi" w:cstheme="majorBidi"/>
                <w:sz w:val="22"/>
                <w:szCs w:val="22"/>
              </w:rPr>
            </w:pPr>
            <w:r w:rsidRPr="00313ED3">
              <w:rPr>
                <w:rFonts w:asciiTheme="majorBidi" w:hAnsiTheme="majorBidi" w:cstheme="majorBidi"/>
                <w:sz w:val="22"/>
                <w:szCs w:val="22"/>
              </w:rPr>
              <w:t>(a)</w:t>
            </w:r>
            <w:r w:rsidRPr="00313ED3">
              <w:rPr>
                <w:rFonts w:asciiTheme="majorBidi" w:hAnsiTheme="majorBidi" w:cstheme="majorBidi"/>
                <w:sz w:val="22"/>
                <w:szCs w:val="22"/>
              </w:rPr>
              <w:tab/>
              <w:t>Debt financing from commercial banks;</w:t>
            </w:r>
          </w:p>
          <w:p w14:paraId="2289F955" w14:textId="5C5D11BC" w:rsidR="001708D7" w:rsidRPr="00313ED3" w:rsidRDefault="001708D7" w:rsidP="001708D7">
            <w:pPr>
              <w:spacing w:after="0"/>
              <w:ind w:left="720"/>
              <w:rPr>
                <w:rFonts w:asciiTheme="majorBidi" w:hAnsiTheme="majorBidi" w:cstheme="majorBidi"/>
                <w:sz w:val="22"/>
                <w:szCs w:val="22"/>
              </w:rPr>
            </w:pPr>
            <w:r w:rsidRPr="00313ED3">
              <w:rPr>
                <w:rFonts w:asciiTheme="majorBidi" w:hAnsiTheme="majorBidi" w:cstheme="majorBidi"/>
                <w:sz w:val="22"/>
                <w:szCs w:val="22"/>
              </w:rPr>
              <w:t>(b)</w:t>
            </w:r>
            <w:r w:rsidRPr="00313ED3">
              <w:rPr>
                <w:rFonts w:asciiTheme="majorBidi" w:hAnsiTheme="majorBidi" w:cstheme="majorBidi"/>
                <w:sz w:val="22"/>
                <w:szCs w:val="22"/>
              </w:rPr>
              <w:tab/>
              <w:t>Financing through capital markets;</w:t>
            </w:r>
          </w:p>
          <w:p w14:paraId="222EE701" w14:textId="77777777" w:rsidR="001708D7" w:rsidRPr="00313ED3" w:rsidRDefault="001708D7" w:rsidP="001708D7">
            <w:pPr>
              <w:spacing w:after="0"/>
              <w:ind w:left="720"/>
              <w:rPr>
                <w:rFonts w:asciiTheme="majorBidi" w:hAnsiTheme="majorBidi" w:cstheme="majorBidi"/>
                <w:sz w:val="22"/>
                <w:szCs w:val="22"/>
              </w:rPr>
            </w:pPr>
            <w:r w:rsidRPr="00313ED3">
              <w:rPr>
                <w:rFonts w:asciiTheme="majorBidi" w:hAnsiTheme="majorBidi" w:cstheme="majorBidi"/>
                <w:sz w:val="22"/>
                <w:szCs w:val="22"/>
              </w:rPr>
              <w:t>(c)</w:t>
            </w:r>
            <w:r w:rsidRPr="00313ED3">
              <w:rPr>
                <w:rFonts w:asciiTheme="majorBidi" w:hAnsiTheme="majorBidi" w:cstheme="majorBidi"/>
                <w:sz w:val="22"/>
                <w:szCs w:val="22"/>
              </w:rPr>
              <w:tab/>
              <w:t>Equity funds;</w:t>
            </w:r>
          </w:p>
          <w:p w14:paraId="7C60E2E2" w14:textId="0E10A9F9" w:rsidR="001708D7" w:rsidRPr="00313ED3" w:rsidRDefault="001708D7" w:rsidP="001708D7">
            <w:pPr>
              <w:spacing w:after="0"/>
              <w:ind w:left="720"/>
              <w:rPr>
                <w:rFonts w:asciiTheme="majorBidi" w:hAnsiTheme="majorBidi" w:cstheme="majorBidi"/>
                <w:sz w:val="22"/>
                <w:szCs w:val="22"/>
              </w:rPr>
            </w:pPr>
            <w:r w:rsidRPr="00313ED3">
              <w:rPr>
                <w:rFonts w:asciiTheme="majorBidi" w:hAnsiTheme="majorBidi" w:cstheme="majorBidi"/>
                <w:sz w:val="22"/>
                <w:szCs w:val="22"/>
              </w:rPr>
              <w:t>(d)</w:t>
            </w:r>
            <w:r w:rsidRPr="00313ED3">
              <w:rPr>
                <w:rFonts w:asciiTheme="majorBidi" w:hAnsiTheme="majorBidi" w:cstheme="majorBidi"/>
                <w:sz w:val="22"/>
                <w:szCs w:val="22"/>
              </w:rPr>
              <w:tab/>
              <w:t>Development Financial Institutions;</w:t>
            </w:r>
          </w:p>
          <w:p w14:paraId="2BECE9EB" w14:textId="77777777" w:rsidR="001708D7" w:rsidRPr="00313ED3" w:rsidRDefault="001708D7" w:rsidP="001708D7">
            <w:pPr>
              <w:spacing w:after="0"/>
              <w:ind w:left="720"/>
              <w:rPr>
                <w:rFonts w:asciiTheme="majorBidi" w:hAnsiTheme="majorBidi" w:cstheme="majorBidi"/>
                <w:sz w:val="22"/>
                <w:szCs w:val="22"/>
              </w:rPr>
            </w:pPr>
            <w:r w:rsidRPr="00313ED3">
              <w:rPr>
                <w:rFonts w:asciiTheme="majorBidi" w:hAnsiTheme="majorBidi" w:cstheme="majorBidi"/>
                <w:sz w:val="22"/>
                <w:szCs w:val="22"/>
              </w:rPr>
              <w:lastRenderedPageBreak/>
              <w:t>(e)</w:t>
            </w:r>
            <w:r w:rsidRPr="00313ED3">
              <w:rPr>
                <w:rFonts w:asciiTheme="majorBidi" w:hAnsiTheme="majorBidi" w:cstheme="majorBidi"/>
                <w:sz w:val="22"/>
                <w:szCs w:val="22"/>
              </w:rPr>
              <w:tab/>
              <w:t>Bilateral and Multilateral Development Banks and   agencies;</w:t>
            </w:r>
          </w:p>
          <w:p w14:paraId="3AD6B2EA" w14:textId="77777777" w:rsidR="001708D7" w:rsidRPr="00313ED3" w:rsidRDefault="001708D7" w:rsidP="001708D7">
            <w:pPr>
              <w:spacing w:after="0"/>
              <w:ind w:left="720"/>
              <w:rPr>
                <w:rFonts w:asciiTheme="majorBidi" w:hAnsiTheme="majorBidi" w:cstheme="majorBidi"/>
                <w:sz w:val="22"/>
                <w:szCs w:val="22"/>
              </w:rPr>
            </w:pPr>
            <w:r w:rsidRPr="00313ED3">
              <w:rPr>
                <w:rFonts w:asciiTheme="majorBidi" w:hAnsiTheme="majorBidi" w:cstheme="majorBidi"/>
                <w:sz w:val="22"/>
                <w:szCs w:val="22"/>
              </w:rPr>
              <w:t>(f)</w:t>
            </w:r>
            <w:r w:rsidRPr="00313ED3">
              <w:rPr>
                <w:rFonts w:asciiTheme="majorBidi" w:hAnsiTheme="majorBidi" w:cstheme="majorBidi"/>
                <w:sz w:val="22"/>
                <w:szCs w:val="22"/>
              </w:rPr>
              <w:tab/>
              <w:t>Sovereign wealth funds;</w:t>
            </w:r>
          </w:p>
          <w:p w14:paraId="599A8CFA" w14:textId="30557778" w:rsidR="001708D7" w:rsidRPr="00313ED3" w:rsidRDefault="001708D7" w:rsidP="001708D7">
            <w:pPr>
              <w:spacing w:after="0"/>
              <w:ind w:left="720"/>
              <w:rPr>
                <w:rFonts w:asciiTheme="majorBidi" w:hAnsiTheme="majorBidi" w:cstheme="majorBidi"/>
                <w:sz w:val="22"/>
                <w:szCs w:val="22"/>
              </w:rPr>
            </w:pPr>
            <w:r w:rsidRPr="00313ED3">
              <w:rPr>
                <w:rFonts w:asciiTheme="majorBidi" w:hAnsiTheme="majorBidi" w:cstheme="majorBidi"/>
                <w:sz w:val="22"/>
                <w:szCs w:val="22"/>
              </w:rPr>
              <w:t>(g)</w:t>
            </w:r>
            <w:r w:rsidRPr="00313ED3">
              <w:rPr>
                <w:rFonts w:asciiTheme="majorBidi" w:hAnsiTheme="majorBidi" w:cstheme="majorBidi"/>
                <w:sz w:val="22"/>
                <w:szCs w:val="22"/>
              </w:rPr>
              <w:tab/>
              <w:t>Financing by way of Grants available.</w:t>
            </w:r>
          </w:p>
          <w:p w14:paraId="61D24236" w14:textId="10F4A4F3" w:rsidR="00AC738A" w:rsidRPr="006F5AA5" w:rsidRDefault="001708D7" w:rsidP="006F5AA5">
            <w:pPr>
              <w:rPr>
                <w:rFonts w:asciiTheme="majorBidi" w:hAnsiTheme="majorBidi" w:cstheme="majorBidi"/>
                <w:sz w:val="22"/>
                <w:szCs w:val="22"/>
              </w:rPr>
            </w:pPr>
            <w:r w:rsidRPr="00313ED3">
              <w:rPr>
                <w:rFonts w:asciiTheme="majorBidi" w:hAnsiTheme="majorBidi" w:cstheme="majorBidi"/>
                <w:sz w:val="22"/>
                <w:szCs w:val="22"/>
              </w:rPr>
              <w:t>(2)</w:t>
            </w:r>
            <w:r w:rsidR="006F5AA5">
              <w:rPr>
                <w:rFonts w:asciiTheme="majorBidi" w:hAnsiTheme="majorBidi" w:cstheme="majorBidi"/>
                <w:sz w:val="22"/>
                <w:szCs w:val="22"/>
              </w:rPr>
              <w:t xml:space="preserve"> </w:t>
            </w:r>
            <w:r w:rsidRPr="00313ED3">
              <w:rPr>
                <w:rFonts w:asciiTheme="majorBidi" w:hAnsiTheme="majorBidi" w:cstheme="majorBidi"/>
                <w:sz w:val="22"/>
                <w:szCs w:val="22"/>
              </w:rPr>
              <w:t xml:space="preserve">The concessionaire or the Implementing Agency, as the case may be, with prior approval of the competent forum, and as mutually agreed upon in the PPP Agreement, may secure financing with a pledge or assignment of, security interest in, or lien on, any or all of its property, including all of its property interests in </w:t>
            </w:r>
            <w:r w:rsidR="006E0597" w:rsidRPr="00313ED3">
              <w:rPr>
                <w:rFonts w:asciiTheme="majorBidi" w:hAnsiTheme="majorBidi" w:cstheme="majorBidi"/>
                <w:sz w:val="22"/>
                <w:szCs w:val="22"/>
              </w:rPr>
              <w:t>the facility</w:t>
            </w:r>
            <w:r w:rsidRPr="00313ED3">
              <w:rPr>
                <w:rFonts w:asciiTheme="majorBidi" w:hAnsiTheme="majorBidi" w:cstheme="majorBidi"/>
                <w:sz w:val="22"/>
                <w:szCs w:val="22"/>
              </w:rPr>
              <w:t>.</w:t>
            </w:r>
          </w:p>
        </w:tc>
      </w:tr>
      <w:tr w:rsidR="00AC738A" w:rsidRPr="00313ED3" w14:paraId="77F7BCEB" w14:textId="77777777" w:rsidTr="00143D34">
        <w:tc>
          <w:tcPr>
            <w:tcW w:w="1838" w:type="dxa"/>
          </w:tcPr>
          <w:p w14:paraId="5615E4BE" w14:textId="40C10FF8" w:rsidR="00AC738A" w:rsidRPr="00313ED3" w:rsidRDefault="001708D7" w:rsidP="001708D7">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lastRenderedPageBreak/>
              <w:t>Viability Gap Fund</w:t>
            </w:r>
          </w:p>
        </w:tc>
        <w:tc>
          <w:tcPr>
            <w:tcW w:w="7512" w:type="dxa"/>
          </w:tcPr>
          <w:p w14:paraId="1619DFAD" w14:textId="77777777" w:rsidR="001708D7" w:rsidRPr="00313ED3" w:rsidRDefault="001708D7" w:rsidP="001708D7">
            <w:pPr>
              <w:rPr>
                <w:rFonts w:asciiTheme="majorBidi" w:hAnsiTheme="majorBidi" w:cstheme="majorBidi"/>
                <w:sz w:val="22"/>
                <w:szCs w:val="22"/>
              </w:rPr>
            </w:pPr>
            <w:r w:rsidRPr="00313ED3">
              <w:rPr>
                <w:rFonts w:asciiTheme="majorBidi" w:hAnsiTheme="majorBidi" w:cstheme="majorBidi"/>
                <w:b/>
                <w:bCs/>
                <w:sz w:val="22"/>
                <w:szCs w:val="22"/>
              </w:rPr>
              <w:t xml:space="preserve">24. </w:t>
            </w:r>
            <w:r w:rsidRPr="00313ED3">
              <w:rPr>
                <w:rFonts w:asciiTheme="majorBidi" w:hAnsiTheme="majorBidi" w:cstheme="majorBidi"/>
                <w:sz w:val="22"/>
                <w:szCs w:val="22"/>
              </w:rPr>
              <w:t>(1) At any time after the commencement of this Act, the Finance Department shall establish a Viability Gap Fund to support PPP projects, which shall be administered by the PPP Unit.</w:t>
            </w:r>
          </w:p>
          <w:p w14:paraId="79A69B9A" w14:textId="6976BD2D" w:rsidR="001708D7" w:rsidRPr="00313ED3" w:rsidRDefault="001708D7" w:rsidP="001708D7">
            <w:pPr>
              <w:rPr>
                <w:rFonts w:asciiTheme="majorBidi" w:hAnsiTheme="majorBidi" w:cstheme="majorBidi"/>
                <w:sz w:val="22"/>
                <w:szCs w:val="22"/>
              </w:rPr>
            </w:pPr>
            <w:r w:rsidRPr="00313ED3">
              <w:rPr>
                <w:rFonts w:asciiTheme="majorBidi" w:hAnsiTheme="majorBidi" w:cstheme="majorBidi"/>
                <w:sz w:val="22"/>
                <w:szCs w:val="22"/>
              </w:rPr>
              <w:t>(2)</w:t>
            </w:r>
            <w:r w:rsidR="006F5AA5">
              <w:rPr>
                <w:rFonts w:asciiTheme="majorBidi" w:hAnsiTheme="majorBidi" w:cstheme="majorBidi"/>
                <w:sz w:val="22"/>
                <w:szCs w:val="22"/>
              </w:rPr>
              <w:t xml:space="preserve"> </w:t>
            </w:r>
            <w:r w:rsidRPr="00313ED3">
              <w:rPr>
                <w:rFonts w:asciiTheme="majorBidi" w:hAnsiTheme="majorBidi" w:cstheme="majorBidi"/>
                <w:sz w:val="22"/>
                <w:szCs w:val="22"/>
              </w:rPr>
              <w:t>The VGF shall be established by an amount specified by the PPP Board as prescribed.</w:t>
            </w:r>
          </w:p>
          <w:p w14:paraId="07AC6626" w14:textId="58FACCC4" w:rsidR="001708D7" w:rsidRPr="00313ED3" w:rsidRDefault="001708D7" w:rsidP="001708D7">
            <w:pPr>
              <w:rPr>
                <w:rFonts w:asciiTheme="majorBidi" w:hAnsiTheme="majorBidi" w:cstheme="majorBidi"/>
                <w:sz w:val="22"/>
                <w:szCs w:val="22"/>
              </w:rPr>
            </w:pPr>
            <w:r w:rsidRPr="00313ED3">
              <w:rPr>
                <w:rFonts w:asciiTheme="majorBidi" w:hAnsiTheme="majorBidi" w:cstheme="majorBidi"/>
                <w:sz w:val="22"/>
                <w:szCs w:val="22"/>
              </w:rPr>
              <w:t>(3)</w:t>
            </w:r>
            <w:r w:rsidR="006F5AA5">
              <w:rPr>
                <w:rFonts w:asciiTheme="majorBidi" w:hAnsiTheme="majorBidi" w:cstheme="majorBidi"/>
                <w:sz w:val="22"/>
                <w:szCs w:val="22"/>
              </w:rPr>
              <w:t xml:space="preserve"> </w:t>
            </w:r>
            <w:r w:rsidRPr="00313ED3">
              <w:rPr>
                <w:rFonts w:asciiTheme="majorBidi" w:hAnsiTheme="majorBidi" w:cstheme="majorBidi"/>
                <w:sz w:val="22"/>
                <w:szCs w:val="22"/>
              </w:rPr>
              <w:t>The Balochistan VGF shall be a revolving fund replenished by the Government from time to time or as may be prescribed. The other sources of the fund may comprise of the following:</w:t>
            </w:r>
          </w:p>
          <w:p w14:paraId="7BD77560" w14:textId="77777777" w:rsidR="001708D7" w:rsidRPr="00313ED3" w:rsidRDefault="001708D7" w:rsidP="001708D7">
            <w:pPr>
              <w:ind w:left="720"/>
              <w:rPr>
                <w:rFonts w:asciiTheme="majorBidi" w:hAnsiTheme="majorBidi" w:cstheme="majorBidi"/>
                <w:sz w:val="22"/>
                <w:szCs w:val="22"/>
              </w:rPr>
            </w:pPr>
            <w:r w:rsidRPr="00313ED3">
              <w:rPr>
                <w:rFonts w:asciiTheme="majorBidi" w:hAnsiTheme="majorBidi" w:cstheme="majorBidi"/>
                <w:sz w:val="22"/>
                <w:szCs w:val="22"/>
              </w:rPr>
              <w:t>(a)</w:t>
            </w:r>
            <w:r w:rsidRPr="00313ED3">
              <w:rPr>
                <w:rFonts w:asciiTheme="majorBidi" w:hAnsiTheme="majorBidi" w:cstheme="majorBidi"/>
                <w:sz w:val="22"/>
                <w:szCs w:val="22"/>
              </w:rPr>
              <w:tab/>
              <w:t>grants from the Federal Government;</w:t>
            </w:r>
          </w:p>
          <w:p w14:paraId="13BEDF36" w14:textId="77777777" w:rsidR="001708D7" w:rsidRPr="00313ED3" w:rsidRDefault="001708D7" w:rsidP="001708D7">
            <w:pPr>
              <w:ind w:left="720"/>
              <w:rPr>
                <w:rFonts w:asciiTheme="majorBidi" w:hAnsiTheme="majorBidi" w:cstheme="majorBidi"/>
                <w:sz w:val="22"/>
                <w:szCs w:val="22"/>
              </w:rPr>
            </w:pPr>
            <w:r w:rsidRPr="00313ED3">
              <w:rPr>
                <w:rFonts w:asciiTheme="majorBidi" w:hAnsiTheme="majorBidi" w:cstheme="majorBidi"/>
                <w:sz w:val="22"/>
                <w:szCs w:val="22"/>
              </w:rPr>
              <w:t>(b)</w:t>
            </w:r>
            <w:r w:rsidRPr="00313ED3">
              <w:rPr>
                <w:rFonts w:asciiTheme="majorBidi" w:hAnsiTheme="majorBidi" w:cstheme="majorBidi"/>
                <w:sz w:val="22"/>
                <w:szCs w:val="22"/>
              </w:rPr>
              <w:tab/>
              <w:t>grants and donations from international donor agencies;</w:t>
            </w:r>
          </w:p>
          <w:p w14:paraId="1C85CD7F" w14:textId="77777777" w:rsidR="001708D7" w:rsidRPr="00313ED3" w:rsidRDefault="001708D7" w:rsidP="001708D7">
            <w:pPr>
              <w:ind w:left="720"/>
              <w:rPr>
                <w:rFonts w:asciiTheme="majorBidi" w:hAnsiTheme="majorBidi" w:cstheme="majorBidi"/>
                <w:sz w:val="22"/>
                <w:szCs w:val="22"/>
              </w:rPr>
            </w:pPr>
            <w:r w:rsidRPr="00313ED3">
              <w:rPr>
                <w:rFonts w:asciiTheme="majorBidi" w:hAnsiTheme="majorBidi" w:cstheme="majorBidi"/>
                <w:sz w:val="22"/>
                <w:szCs w:val="22"/>
              </w:rPr>
              <w:t>(c)</w:t>
            </w:r>
            <w:r w:rsidRPr="00313ED3">
              <w:rPr>
                <w:rFonts w:asciiTheme="majorBidi" w:hAnsiTheme="majorBidi" w:cstheme="majorBidi"/>
                <w:sz w:val="22"/>
                <w:szCs w:val="22"/>
              </w:rPr>
              <w:tab/>
              <w:t>grants from Multilateral Institutions;</w:t>
            </w:r>
          </w:p>
          <w:p w14:paraId="5429416D" w14:textId="77777777" w:rsidR="001708D7" w:rsidRPr="00313ED3" w:rsidRDefault="001708D7" w:rsidP="001708D7">
            <w:pPr>
              <w:ind w:left="720"/>
              <w:rPr>
                <w:rFonts w:asciiTheme="majorBidi" w:hAnsiTheme="majorBidi" w:cstheme="majorBidi"/>
                <w:sz w:val="22"/>
                <w:szCs w:val="22"/>
              </w:rPr>
            </w:pPr>
            <w:r w:rsidRPr="00313ED3">
              <w:rPr>
                <w:rFonts w:asciiTheme="majorBidi" w:hAnsiTheme="majorBidi" w:cstheme="majorBidi"/>
                <w:sz w:val="22"/>
                <w:szCs w:val="22"/>
              </w:rPr>
              <w:t>(d)</w:t>
            </w:r>
            <w:r w:rsidRPr="00313ED3">
              <w:rPr>
                <w:rFonts w:asciiTheme="majorBidi" w:hAnsiTheme="majorBidi" w:cstheme="majorBidi"/>
                <w:sz w:val="22"/>
                <w:szCs w:val="22"/>
              </w:rPr>
              <w:tab/>
              <w:t>income from investments; and</w:t>
            </w:r>
          </w:p>
          <w:p w14:paraId="4DBFC697" w14:textId="77777777" w:rsidR="001708D7" w:rsidRPr="00313ED3" w:rsidRDefault="001708D7" w:rsidP="001708D7">
            <w:pPr>
              <w:ind w:left="720"/>
              <w:rPr>
                <w:rFonts w:asciiTheme="majorBidi" w:hAnsiTheme="majorBidi" w:cstheme="majorBidi"/>
                <w:sz w:val="22"/>
                <w:szCs w:val="22"/>
              </w:rPr>
            </w:pPr>
            <w:r w:rsidRPr="00313ED3">
              <w:rPr>
                <w:rFonts w:asciiTheme="majorBidi" w:hAnsiTheme="majorBidi" w:cstheme="majorBidi"/>
                <w:sz w:val="22"/>
                <w:szCs w:val="22"/>
              </w:rPr>
              <w:t>(e)</w:t>
            </w:r>
            <w:r w:rsidRPr="00313ED3">
              <w:rPr>
                <w:rFonts w:asciiTheme="majorBidi" w:hAnsiTheme="majorBidi" w:cstheme="majorBidi"/>
                <w:sz w:val="22"/>
                <w:szCs w:val="22"/>
              </w:rPr>
              <w:tab/>
              <w:t>any other lawful sources approved by the Government.</w:t>
            </w:r>
          </w:p>
          <w:p w14:paraId="20F52777" w14:textId="4EB5D460" w:rsidR="00AC738A" w:rsidRPr="006F5AA5" w:rsidRDefault="001708D7" w:rsidP="006F5AA5">
            <w:pPr>
              <w:rPr>
                <w:rFonts w:asciiTheme="majorBidi" w:hAnsiTheme="majorBidi" w:cstheme="majorBidi"/>
                <w:sz w:val="22"/>
                <w:szCs w:val="22"/>
              </w:rPr>
            </w:pPr>
            <w:r w:rsidRPr="00313ED3">
              <w:rPr>
                <w:rFonts w:asciiTheme="majorBidi" w:hAnsiTheme="majorBidi" w:cstheme="majorBidi"/>
                <w:sz w:val="22"/>
                <w:szCs w:val="22"/>
              </w:rPr>
              <w:t>(4)</w:t>
            </w:r>
            <w:r w:rsidR="006F5AA5">
              <w:rPr>
                <w:rFonts w:asciiTheme="majorBidi" w:hAnsiTheme="majorBidi" w:cstheme="majorBidi"/>
                <w:sz w:val="22"/>
                <w:szCs w:val="22"/>
              </w:rPr>
              <w:t xml:space="preserve"> </w:t>
            </w:r>
            <w:r w:rsidRPr="00313ED3">
              <w:rPr>
                <w:rFonts w:asciiTheme="majorBidi" w:hAnsiTheme="majorBidi" w:cstheme="majorBidi"/>
                <w:sz w:val="22"/>
                <w:szCs w:val="22"/>
              </w:rPr>
              <w:t>VGF shall be used for PPP projects that have a strong economic and social justification but fall short of financial viability. VGF shall not be used for projects that are purely commercial in nature and have limited socio-economic benefits. Detailed guidelines and procedures for processing VGF funds shall be elaborated in the VGF guidelines/policy to be prepared by the PPP Unit and approved by the PPP Board.</w:t>
            </w:r>
          </w:p>
        </w:tc>
      </w:tr>
      <w:tr w:rsidR="00AC738A" w:rsidRPr="00313ED3" w14:paraId="62458F05" w14:textId="77777777" w:rsidTr="00143D34">
        <w:tc>
          <w:tcPr>
            <w:tcW w:w="1838" w:type="dxa"/>
          </w:tcPr>
          <w:p w14:paraId="76178884" w14:textId="18DEA2FD" w:rsidR="00AC738A" w:rsidRPr="00313ED3" w:rsidRDefault="001708D7" w:rsidP="001708D7">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t>Project Development Facility</w:t>
            </w:r>
          </w:p>
        </w:tc>
        <w:tc>
          <w:tcPr>
            <w:tcW w:w="7512" w:type="dxa"/>
          </w:tcPr>
          <w:p w14:paraId="00B42014" w14:textId="59D51168" w:rsidR="001708D7" w:rsidRPr="00313ED3" w:rsidRDefault="001708D7" w:rsidP="001708D7">
            <w:pPr>
              <w:rPr>
                <w:rFonts w:asciiTheme="majorBidi" w:hAnsiTheme="majorBidi" w:cstheme="majorBidi"/>
                <w:sz w:val="22"/>
                <w:szCs w:val="22"/>
              </w:rPr>
            </w:pPr>
            <w:r w:rsidRPr="00313ED3">
              <w:rPr>
                <w:rFonts w:asciiTheme="majorBidi" w:hAnsiTheme="majorBidi" w:cstheme="majorBidi"/>
                <w:b/>
                <w:bCs/>
                <w:sz w:val="22"/>
                <w:szCs w:val="22"/>
              </w:rPr>
              <w:t xml:space="preserve">25. </w:t>
            </w:r>
            <w:r w:rsidRPr="00313ED3">
              <w:rPr>
                <w:rFonts w:asciiTheme="majorBidi" w:hAnsiTheme="majorBidi" w:cstheme="majorBidi"/>
                <w:sz w:val="22"/>
                <w:szCs w:val="22"/>
              </w:rPr>
              <w:t>(1) The Finance Department shall establish a revolving fund, to be called Project Development Facility, which will be available to pay for consulting services / transaction advisory services required for the preparation of project documents and execution of PPP projects. The cost incurred on the preparation of project documents may be funded from PDF and shall be recovered from the Concessionaire.</w:t>
            </w:r>
          </w:p>
          <w:p w14:paraId="193F4735" w14:textId="37926341" w:rsidR="001708D7" w:rsidRPr="00313ED3" w:rsidRDefault="001708D7" w:rsidP="001708D7">
            <w:pPr>
              <w:rPr>
                <w:rFonts w:asciiTheme="majorBidi" w:hAnsiTheme="majorBidi" w:cstheme="majorBidi"/>
                <w:sz w:val="22"/>
                <w:szCs w:val="22"/>
              </w:rPr>
            </w:pPr>
            <w:r w:rsidRPr="00313ED3">
              <w:rPr>
                <w:rFonts w:asciiTheme="majorBidi" w:hAnsiTheme="majorBidi" w:cstheme="majorBidi"/>
                <w:sz w:val="22"/>
                <w:szCs w:val="22"/>
              </w:rPr>
              <w:t>(2)</w:t>
            </w:r>
            <w:r w:rsidR="006F5AA5">
              <w:rPr>
                <w:rFonts w:asciiTheme="majorBidi" w:hAnsiTheme="majorBidi" w:cstheme="majorBidi"/>
                <w:sz w:val="22"/>
                <w:szCs w:val="22"/>
              </w:rPr>
              <w:t xml:space="preserve"> </w:t>
            </w:r>
            <w:r w:rsidRPr="00313ED3">
              <w:rPr>
                <w:rFonts w:asciiTheme="majorBidi" w:hAnsiTheme="majorBidi" w:cstheme="majorBidi"/>
                <w:sz w:val="22"/>
                <w:szCs w:val="22"/>
              </w:rPr>
              <w:t>The PPP Authority will administer PDF under the direct supervision of the Executive Committee.</w:t>
            </w:r>
          </w:p>
          <w:p w14:paraId="7FDD279C" w14:textId="3212C1DA" w:rsidR="00AC738A" w:rsidRPr="006F5AA5" w:rsidRDefault="001708D7" w:rsidP="006F5AA5">
            <w:pPr>
              <w:rPr>
                <w:rFonts w:asciiTheme="majorBidi" w:hAnsiTheme="majorBidi" w:cstheme="majorBidi"/>
                <w:sz w:val="22"/>
                <w:szCs w:val="22"/>
              </w:rPr>
            </w:pPr>
            <w:r w:rsidRPr="00313ED3">
              <w:rPr>
                <w:rFonts w:asciiTheme="majorBidi" w:hAnsiTheme="majorBidi" w:cstheme="majorBidi"/>
                <w:sz w:val="22"/>
                <w:szCs w:val="22"/>
              </w:rPr>
              <w:t>(3)</w:t>
            </w:r>
            <w:r w:rsidR="006F5AA5">
              <w:rPr>
                <w:rFonts w:asciiTheme="majorBidi" w:hAnsiTheme="majorBidi" w:cstheme="majorBidi"/>
                <w:sz w:val="22"/>
                <w:szCs w:val="22"/>
              </w:rPr>
              <w:t xml:space="preserve"> </w:t>
            </w:r>
            <w:r w:rsidRPr="00313ED3">
              <w:rPr>
                <w:rFonts w:asciiTheme="majorBidi" w:hAnsiTheme="majorBidi" w:cstheme="majorBidi"/>
                <w:sz w:val="22"/>
                <w:szCs w:val="22"/>
              </w:rPr>
              <w:t>The PPP Authority shall prepare guidelines for utilization of PDF and submit to the PPP Board for approval.</w:t>
            </w:r>
          </w:p>
        </w:tc>
      </w:tr>
      <w:tr w:rsidR="00AC738A" w:rsidRPr="00313ED3" w14:paraId="593B8961" w14:textId="77777777" w:rsidTr="00143D34">
        <w:tc>
          <w:tcPr>
            <w:tcW w:w="1838" w:type="dxa"/>
          </w:tcPr>
          <w:p w14:paraId="218C9CB1" w14:textId="37466BA8" w:rsidR="00AC738A" w:rsidRPr="00313ED3" w:rsidRDefault="001708D7" w:rsidP="001708D7">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t>Infrastructure Project Financing Facility (IPFF)</w:t>
            </w:r>
          </w:p>
        </w:tc>
        <w:tc>
          <w:tcPr>
            <w:tcW w:w="7512" w:type="dxa"/>
          </w:tcPr>
          <w:p w14:paraId="2A63FF07" w14:textId="14A39EF7" w:rsidR="00AC738A" w:rsidRPr="006F5AA5" w:rsidRDefault="001708D7" w:rsidP="006F5AA5">
            <w:pPr>
              <w:rPr>
                <w:rFonts w:asciiTheme="majorBidi" w:hAnsiTheme="majorBidi" w:cstheme="majorBidi"/>
                <w:sz w:val="22"/>
                <w:szCs w:val="22"/>
              </w:rPr>
            </w:pPr>
            <w:r w:rsidRPr="00313ED3">
              <w:rPr>
                <w:rFonts w:asciiTheme="majorBidi" w:hAnsiTheme="majorBidi" w:cstheme="majorBidi"/>
                <w:b/>
                <w:bCs/>
                <w:sz w:val="22"/>
                <w:szCs w:val="22"/>
              </w:rPr>
              <w:t xml:space="preserve">26. </w:t>
            </w:r>
            <w:r w:rsidRPr="00313ED3">
              <w:rPr>
                <w:rFonts w:asciiTheme="majorBidi" w:hAnsiTheme="majorBidi" w:cstheme="majorBidi"/>
                <w:sz w:val="22"/>
                <w:szCs w:val="22"/>
              </w:rPr>
              <w:t xml:space="preserve">(1) The Finance Department with the approval of the Government may establish an ‘Infrastructure Project Financing Facility’, a non-banking financial institution, if financial markets’ position so demands. The PPP Board will recommend to the Government, with justification, for establishing the IPFF. The purpose of establishing such an institution will be to provide financial assistance in shape of </w:t>
            </w:r>
            <w:r w:rsidRPr="00313ED3">
              <w:rPr>
                <w:rFonts w:asciiTheme="majorBidi" w:hAnsiTheme="majorBidi" w:cstheme="majorBidi"/>
                <w:sz w:val="22"/>
                <w:szCs w:val="22"/>
              </w:rPr>
              <w:lastRenderedPageBreak/>
              <w:t>loan to the Concessionaire. The IPFF will be established with the financial assistance of multilateral and bilateral development partners. The IPFF will make equity contributions in the local currency to PPP projects or provide residual for 15-20-year funding at commercial rates through fixed- rate rupee-based loans if the financing needs of the private sponsors cannot be fully met by the market. The IPFF would set minimum quality standards for project proposals. Its day-to-day operations would be independent from the Government, and reporting to the Finance Department would be made through its Board of Directors.</w:t>
            </w:r>
          </w:p>
        </w:tc>
      </w:tr>
      <w:tr w:rsidR="00AC738A" w:rsidRPr="00313ED3" w14:paraId="6B717A83" w14:textId="77777777" w:rsidTr="00143D34">
        <w:tc>
          <w:tcPr>
            <w:tcW w:w="1838" w:type="dxa"/>
          </w:tcPr>
          <w:p w14:paraId="5C124646" w14:textId="1EE7A850" w:rsidR="00AC738A" w:rsidRPr="00313ED3" w:rsidRDefault="001708D7" w:rsidP="001708D7">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lastRenderedPageBreak/>
              <w:t>Setting of User Levies</w:t>
            </w:r>
          </w:p>
        </w:tc>
        <w:tc>
          <w:tcPr>
            <w:tcW w:w="7512" w:type="dxa"/>
          </w:tcPr>
          <w:p w14:paraId="3CA03819" w14:textId="77777777" w:rsidR="001708D7" w:rsidRPr="00313ED3" w:rsidRDefault="001708D7" w:rsidP="001708D7">
            <w:pPr>
              <w:rPr>
                <w:rFonts w:asciiTheme="majorBidi" w:hAnsiTheme="majorBidi" w:cstheme="majorBidi"/>
                <w:sz w:val="22"/>
                <w:szCs w:val="22"/>
              </w:rPr>
            </w:pPr>
            <w:r w:rsidRPr="00313ED3">
              <w:rPr>
                <w:rFonts w:asciiTheme="majorBidi" w:hAnsiTheme="majorBidi" w:cstheme="majorBidi"/>
                <w:b/>
                <w:bCs/>
                <w:sz w:val="22"/>
                <w:szCs w:val="22"/>
              </w:rPr>
              <w:t xml:space="preserve">27. </w:t>
            </w:r>
            <w:r w:rsidRPr="00313ED3">
              <w:rPr>
                <w:rFonts w:asciiTheme="majorBidi" w:hAnsiTheme="majorBidi" w:cstheme="majorBidi"/>
                <w:sz w:val="22"/>
                <w:szCs w:val="22"/>
              </w:rPr>
              <w:t>(1) The Implementing Agency may set the user levies at levels that ensure financial viability of the project by fully covering the capital, operational and maintenance costs plus a reasonable rate of return to the concessionaire or the Implementing Agency or both. Notwithstanding the foregoing, if the Implementing Agency elects to maintain the user fees at levels below those that would ensure financial viability of the PPP project as described herein, then it shall compensate the concessionaire for the difference through   VGF.</w:t>
            </w:r>
          </w:p>
          <w:p w14:paraId="6994E8FB" w14:textId="415F756C" w:rsidR="001708D7" w:rsidRPr="00313ED3" w:rsidRDefault="001708D7" w:rsidP="001708D7">
            <w:pPr>
              <w:rPr>
                <w:rFonts w:asciiTheme="majorBidi" w:hAnsiTheme="majorBidi" w:cstheme="majorBidi"/>
                <w:sz w:val="22"/>
                <w:szCs w:val="22"/>
              </w:rPr>
            </w:pPr>
            <w:r w:rsidRPr="00313ED3">
              <w:rPr>
                <w:rFonts w:asciiTheme="majorBidi" w:hAnsiTheme="majorBidi" w:cstheme="majorBidi"/>
                <w:sz w:val="22"/>
                <w:szCs w:val="22"/>
              </w:rPr>
              <w:t>(2)</w:t>
            </w:r>
            <w:r w:rsidR="006F5AA5">
              <w:rPr>
                <w:rFonts w:asciiTheme="majorBidi" w:hAnsiTheme="majorBidi" w:cstheme="majorBidi"/>
                <w:sz w:val="22"/>
                <w:szCs w:val="22"/>
              </w:rPr>
              <w:t xml:space="preserve"> </w:t>
            </w:r>
            <w:r w:rsidRPr="00313ED3">
              <w:rPr>
                <w:rFonts w:asciiTheme="majorBidi" w:hAnsiTheme="majorBidi" w:cstheme="majorBidi"/>
                <w:sz w:val="22"/>
                <w:szCs w:val="22"/>
              </w:rPr>
              <w:t>The Government may exempt, through notification in the official gazette, certain classes of users from payment of user fee.</w:t>
            </w:r>
          </w:p>
          <w:p w14:paraId="10BAC41F" w14:textId="5DFAB8EA" w:rsidR="001708D7" w:rsidRPr="00313ED3" w:rsidRDefault="001708D7" w:rsidP="001708D7">
            <w:pPr>
              <w:rPr>
                <w:rFonts w:asciiTheme="majorBidi" w:hAnsiTheme="majorBidi" w:cstheme="majorBidi"/>
                <w:sz w:val="22"/>
                <w:szCs w:val="22"/>
              </w:rPr>
            </w:pPr>
            <w:r w:rsidRPr="00313ED3">
              <w:rPr>
                <w:rFonts w:asciiTheme="majorBidi" w:hAnsiTheme="majorBidi" w:cstheme="majorBidi"/>
                <w:sz w:val="22"/>
                <w:szCs w:val="22"/>
              </w:rPr>
              <w:t>(3)</w:t>
            </w:r>
            <w:r w:rsidR="006F5AA5">
              <w:rPr>
                <w:rFonts w:asciiTheme="majorBidi" w:hAnsiTheme="majorBidi" w:cstheme="majorBidi"/>
                <w:sz w:val="22"/>
                <w:szCs w:val="22"/>
              </w:rPr>
              <w:t xml:space="preserve"> </w:t>
            </w:r>
            <w:r w:rsidRPr="00313ED3">
              <w:rPr>
                <w:rFonts w:asciiTheme="majorBidi" w:hAnsiTheme="majorBidi" w:cstheme="majorBidi"/>
                <w:sz w:val="22"/>
                <w:szCs w:val="22"/>
              </w:rPr>
              <w:t>Unless specified otherwise in the bidding documents, the Implementing Agency shall adjust user levies periodically during the term of the PPP Agreement in accordance with the terms and conditions of the PPP Agreement.</w:t>
            </w:r>
          </w:p>
          <w:p w14:paraId="441EC4D2" w14:textId="7EEB765F" w:rsidR="00AC738A" w:rsidRPr="006F5AA5" w:rsidRDefault="001708D7" w:rsidP="006F5AA5">
            <w:pPr>
              <w:rPr>
                <w:rFonts w:asciiTheme="majorBidi" w:hAnsiTheme="majorBidi" w:cstheme="majorBidi"/>
                <w:sz w:val="22"/>
                <w:szCs w:val="22"/>
              </w:rPr>
            </w:pPr>
            <w:r w:rsidRPr="00313ED3">
              <w:rPr>
                <w:rFonts w:asciiTheme="majorBidi" w:hAnsiTheme="majorBidi" w:cstheme="majorBidi"/>
                <w:sz w:val="22"/>
                <w:szCs w:val="22"/>
              </w:rPr>
              <w:t>(4)</w:t>
            </w:r>
            <w:r w:rsidR="006F5AA5">
              <w:rPr>
                <w:rFonts w:asciiTheme="majorBidi" w:hAnsiTheme="majorBidi" w:cstheme="majorBidi"/>
                <w:sz w:val="22"/>
                <w:szCs w:val="22"/>
              </w:rPr>
              <w:t xml:space="preserve"> </w:t>
            </w:r>
            <w:r w:rsidRPr="00313ED3">
              <w:rPr>
                <w:rFonts w:asciiTheme="majorBidi" w:hAnsiTheme="majorBidi" w:cstheme="majorBidi"/>
                <w:sz w:val="22"/>
                <w:szCs w:val="22"/>
              </w:rPr>
              <w:t>Notwithstanding anything contained in any other law, the concessionaire shall have the right to receive or collect tariffs or payments in accordance with and at the rates set forth in the PPP Agreement.</w:t>
            </w:r>
          </w:p>
        </w:tc>
      </w:tr>
    </w:tbl>
    <w:p w14:paraId="0BF02E17" w14:textId="01E801F8" w:rsidR="003A4833" w:rsidRPr="00313ED3" w:rsidRDefault="002558D2" w:rsidP="003A4833">
      <w:pPr>
        <w:spacing w:after="0"/>
        <w:jc w:val="center"/>
        <w:rPr>
          <w:rFonts w:asciiTheme="majorBidi" w:hAnsiTheme="majorBidi" w:cstheme="majorBidi"/>
          <w:b/>
          <w:bCs/>
          <w:sz w:val="22"/>
          <w:szCs w:val="22"/>
        </w:rPr>
      </w:pPr>
      <w:r w:rsidRPr="00313ED3">
        <w:rPr>
          <w:rFonts w:asciiTheme="majorBidi" w:hAnsiTheme="majorBidi" w:cstheme="majorBidi"/>
          <w:b/>
          <w:bCs/>
          <w:sz w:val="22"/>
          <w:szCs w:val="22"/>
        </w:rPr>
        <w:t xml:space="preserve">CHAPTER 5 </w:t>
      </w:r>
    </w:p>
    <w:p w14:paraId="3E3241E7" w14:textId="4C13EC21" w:rsidR="002558D2" w:rsidRPr="00313ED3" w:rsidRDefault="002558D2" w:rsidP="003A4833">
      <w:pPr>
        <w:spacing w:after="0"/>
        <w:jc w:val="center"/>
        <w:rPr>
          <w:rFonts w:asciiTheme="majorBidi" w:hAnsiTheme="majorBidi" w:cstheme="majorBidi"/>
          <w:b/>
          <w:bCs/>
          <w:sz w:val="22"/>
          <w:szCs w:val="22"/>
        </w:rPr>
      </w:pPr>
      <w:r w:rsidRPr="00313ED3">
        <w:rPr>
          <w:rFonts w:asciiTheme="majorBidi" w:hAnsiTheme="majorBidi" w:cstheme="majorBidi"/>
          <w:b/>
          <w:bCs/>
          <w:sz w:val="22"/>
          <w:szCs w:val="22"/>
        </w:rPr>
        <w:t>MISCELLANEOUS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512"/>
      </w:tblGrid>
      <w:tr w:rsidR="001708D7" w:rsidRPr="00313ED3" w14:paraId="3A64DF6D" w14:textId="77777777" w:rsidTr="00143D34">
        <w:tc>
          <w:tcPr>
            <w:tcW w:w="1838" w:type="dxa"/>
          </w:tcPr>
          <w:p w14:paraId="11CD9B59" w14:textId="61B70C84" w:rsidR="001708D7" w:rsidRPr="00313ED3" w:rsidRDefault="001708D7" w:rsidP="001708D7">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t>Complaint Redressal Mechanism</w:t>
            </w:r>
          </w:p>
        </w:tc>
        <w:tc>
          <w:tcPr>
            <w:tcW w:w="7512" w:type="dxa"/>
          </w:tcPr>
          <w:p w14:paraId="17CD4F38" w14:textId="7FE37EF3" w:rsidR="001708D7" w:rsidRPr="006F5AA5" w:rsidRDefault="001708D7" w:rsidP="006F5AA5">
            <w:pPr>
              <w:rPr>
                <w:rFonts w:asciiTheme="majorBidi" w:hAnsiTheme="majorBidi" w:cstheme="majorBidi"/>
                <w:sz w:val="22"/>
                <w:szCs w:val="22"/>
              </w:rPr>
            </w:pPr>
            <w:r w:rsidRPr="00313ED3">
              <w:rPr>
                <w:rFonts w:asciiTheme="majorBidi" w:hAnsiTheme="majorBidi" w:cstheme="majorBidi"/>
                <w:b/>
                <w:bCs/>
                <w:sz w:val="22"/>
                <w:szCs w:val="22"/>
              </w:rPr>
              <w:t xml:space="preserve">28. </w:t>
            </w:r>
            <w:r w:rsidRPr="00313ED3">
              <w:rPr>
                <w:rFonts w:asciiTheme="majorBidi" w:hAnsiTheme="majorBidi" w:cstheme="majorBidi"/>
                <w:sz w:val="22"/>
                <w:szCs w:val="22"/>
              </w:rPr>
              <w:t>A complaint redressal mechanism will be developed to enable the Bidders and the Concessionaire to raise any concerns or complaints pertaining to the public private partnership process or projects. The constitution of the complaint redressal body and the procedure to be followed for such complaint redressal will be prescribed through guidelines by the PPP Board.</w:t>
            </w:r>
          </w:p>
        </w:tc>
      </w:tr>
      <w:tr w:rsidR="001708D7" w:rsidRPr="00313ED3" w14:paraId="46A96976" w14:textId="77777777" w:rsidTr="00143D34">
        <w:tc>
          <w:tcPr>
            <w:tcW w:w="1838" w:type="dxa"/>
          </w:tcPr>
          <w:p w14:paraId="4ADC2865" w14:textId="4DBD1C38" w:rsidR="001708D7" w:rsidRPr="00313ED3" w:rsidRDefault="001708D7" w:rsidP="001708D7">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t>Dispute Resolution Mechanism</w:t>
            </w:r>
          </w:p>
        </w:tc>
        <w:tc>
          <w:tcPr>
            <w:tcW w:w="7512" w:type="dxa"/>
          </w:tcPr>
          <w:p w14:paraId="037822F7" w14:textId="0F472CFD" w:rsidR="001708D7" w:rsidRPr="00313ED3" w:rsidRDefault="001708D7" w:rsidP="001708D7">
            <w:pPr>
              <w:rPr>
                <w:rFonts w:asciiTheme="majorBidi" w:hAnsiTheme="majorBidi" w:cstheme="majorBidi"/>
                <w:sz w:val="22"/>
                <w:szCs w:val="22"/>
              </w:rPr>
            </w:pPr>
            <w:r w:rsidRPr="00313ED3">
              <w:rPr>
                <w:rFonts w:asciiTheme="majorBidi" w:hAnsiTheme="majorBidi" w:cstheme="majorBidi"/>
                <w:b/>
                <w:bCs/>
                <w:sz w:val="22"/>
                <w:szCs w:val="22"/>
              </w:rPr>
              <w:t xml:space="preserve">29. </w:t>
            </w:r>
            <w:r w:rsidRPr="00313ED3">
              <w:rPr>
                <w:rFonts w:asciiTheme="majorBidi" w:hAnsiTheme="majorBidi" w:cstheme="majorBidi"/>
                <w:sz w:val="22"/>
                <w:szCs w:val="22"/>
              </w:rPr>
              <w:t xml:space="preserve">(1) If a dispute arises out of or relates to the PPP Agreement, or the breach thereof, and if that dispute cannot be settled through direct discussions, the parties shall first endeavor to settle the dispute in an amicable manner by mediation administered by an independent and impartial person appointed by </w:t>
            </w:r>
            <w:r w:rsidR="006E0597" w:rsidRPr="00313ED3">
              <w:rPr>
                <w:rFonts w:asciiTheme="majorBidi" w:hAnsiTheme="majorBidi" w:cstheme="majorBidi"/>
                <w:sz w:val="22"/>
                <w:szCs w:val="22"/>
              </w:rPr>
              <w:t>the Board</w:t>
            </w:r>
            <w:r w:rsidRPr="00313ED3">
              <w:rPr>
                <w:rFonts w:asciiTheme="majorBidi" w:hAnsiTheme="majorBidi" w:cstheme="majorBidi"/>
                <w:sz w:val="22"/>
                <w:szCs w:val="22"/>
              </w:rPr>
              <w:t>, before resorting to arbitration. Thereafter, any unresolved controversy or claim arising out of or relating to the PPP Agreement, or breach thereof, shall be settled by arbitration in a place as specified in the PPP Agreement. The award rendered by the arbitrator(s) may be entered in relevant courts having jurisdiction thereof as defined in the PPP Agreement.</w:t>
            </w:r>
          </w:p>
          <w:p w14:paraId="32E20DE9" w14:textId="2ECF2EC0" w:rsidR="001708D7" w:rsidRPr="00313ED3" w:rsidRDefault="001708D7" w:rsidP="001708D7">
            <w:pPr>
              <w:rPr>
                <w:rFonts w:asciiTheme="majorBidi" w:hAnsiTheme="majorBidi" w:cstheme="majorBidi"/>
                <w:sz w:val="22"/>
                <w:szCs w:val="22"/>
              </w:rPr>
            </w:pPr>
            <w:r w:rsidRPr="00313ED3">
              <w:rPr>
                <w:rFonts w:asciiTheme="majorBidi" w:hAnsiTheme="majorBidi" w:cstheme="majorBidi"/>
                <w:sz w:val="22"/>
                <w:szCs w:val="22"/>
              </w:rPr>
              <w:t>(2)</w:t>
            </w:r>
            <w:r w:rsidR="006F5AA5">
              <w:rPr>
                <w:rFonts w:asciiTheme="majorBidi" w:hAnsiTheme="majorBidi" w:cstheme="majorBidi"/>
                <w:sz w:val="22"/>
                <w:szCs w:val="22"/>
              </w:rPr>
              <w:t xml:space="preserve"> </w:t>
            </w:r>
            <w:r w:rsidRPr="00313ED3">
              <w:rPr>
                <w:rFonts w:asciiTheme="majorBidi" w:hAnsiTheme="majorBidi" w:cstheme="majorBidi"/>
                <w:sz w:val="22"/>
                <w:szCs w:val="22"/>
              </w:rPr>
              <w:t>Further procedure to be followed for such dispute resolution will be prescribed through guidelines by the PPP Board.</w:t>
            </w:r>
          </w:p>
          <w:p w14:paraId="7B0695B0" w14:textId="77777777" w:rsidR="001708D7" w:rsidRPr="00313ED3" w:rsidRDefault="001708D7" w:rsidP="003A4833">
            <w:pPr>
              <w:spacing w:after="0"/>
              <w:jc w:val="center"/>
              <w:rPr>
                <w:rFonts w:asciiTheme="majorBidi" w:hAnsiTheme="majorBidi" w:cstheme="majorBidi"/>
                <w:b/>
                <w:bCs/>
                <w:sz w:val="22"/>
                <w:szCs w:val="22"/>
              </w:rPr>
            </w:pPr>
          </w:p>
        </w:tc>
      </w:tr>
      <w:tr w:rsidR="001708D7" w:rsidRPr="00313ED3" w14:paraId="21204B46" w14:textId="77777777" w:rsidTr="00143D34">
        <w:tc>
          <w:tcPr>
            <w:tcW w:w="1838" w:type="dxa"/>
          </w:tcPr>
          <w:p w14:paraId="6C3FBCB1" w14:textId="49B12FB6" w:rsidR="001708D7" w:rsidRPr="00313ED3" w:rsidRDefault="001708D7" w:rsidP="001708D7">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t>Indemnity by the Concessionaire</w:t>
            </w:r>
          </w:p>
        </w:tc>
        <w:tc>
          <w:tcPr>
            <w:tcW w:w="7512" w:type="dxa"/>
          </w:tcPr>
          <w:p w14:paraId="6436B08F" w14:textId="5D413824" w:rsidR="001708D7" w:rsidRPr="006F5AA5" w:rsidRDefault="001708D7" w:rsidP="006F5AA5">
            <w:pPr>
              <w:rPr>
                <w:rFonts w:asciiTheme="majorBidi" w:hAnsiTheme="majorBidi" w:cstheme="majorBidi"/>
                <w:sz w:val="22"/>
                <w:szCs w:val="22"/>
              </w:rPr>
            </w:pPr>
            <w:r w:rsidRPr="00313ED3">
              <w:rPr>
                <w:rFonts w:asciiTheme="majorBidi" w:hAnsiTheme="majorBidi" w:cstheme="majorBidi"/>
                <w:b/>
                <w:bCs/>
                <w:sz w:val="22"/>
                <w:szCs w:val="22"/>
              </w:rPr>
              <w:t xml:space="preserve">30. </w:t>
            </w:r>
            <w:r w:rsidRPr="00313ED3">
              <w:rPr>
                <w:rFonts w:asciiTheme="majorBidi" w:hAnsiTheme="majorBidi" w:cstheme="majorBidi"/>
                <w:sz w:val="22"/>
                <w:szCs w:val="22"/>
              </w:rPr>
              <w:t xml:space="preserve">The concessionaire shall indemnify the Implementing Agency, PPP Authority and PPP Unit against any defect in design, construction, maintenance or operation of the project and be liable to reimburse all costs, charges, expenses, losses and </w:t>
            </w:r>
            <w:r w:rsidRPr="00313ED3">
              <w:rPr>
                <w:rFonts w:asciiTheme="majorBidi" w:hAnsiTheme="majorBidi" w:cstheme="majorBidi"/>
                <w:sz w:val="22"/>
                <w:szCs w:val="22"/>
              </w:rPr>
              <w:lastRenderedPageBreak/>
              <w:t>damages suffered by the Implementing Agency or an end user due to any such defect.</w:t>
            </w:r>
          </w:p>
        </w:tc>
      </w:tr>
      <w:tr w:rsidR="001708D7" w:rsidRPr="00313ED3" w14:paraId="74639756" w14:textId="77777777" w:rsidTr="00143D34">
        <w:tc>
          <w:tcPr>
            <w:tcW w:w="1838" w:type="dxa"/>
          </w:tcPr>
          <w:p w14:paraId="6EF4706D" w14:textId="7E09EC90" w:rsidR="001708D7" w:rsidRPr="00313ED3" w:rsidRDefault="001708D7" w:rsidP="001708D7">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lastRenderedPageBreak/>
              <w:t>Termination of Public Private Partnership Agreement</w:t>
            </w:r>
          </w:p>
        </w:tc>
        <w:tc>
          <w:tcPr>
            <w:tcW w:w="7512" w:type="dxa"/>
          </w:tcPr>
          <w:p w14:paraId="02EF503B" w14:textId="77777777" w:rsidR="001708D7" w:rsidRPr="00313ED3" w:rsidRDefault="001708D7" w:rsidP="001708D7">
            <w:pPr>
              <w:rPr>
                <w:rFonts w:asciiTheme="majorBidi" w:hAnsiTheme="majorBidi" w:cstheme="majorBidi"/>
                <w:sz w:val="22"/>
                <w:szCs w:val="22"/>
              </w:rPr>
            </w:pPr>
            <w:r w:rsidRPr="00313ED3">
              <w:rPr>
                <w:rFonts w:asciiTheme="majorBidi" w:hAnsiTheme="majorBidi" w:cstheme="majorBidi"/>
                <w:b/>
                <w:bCs/>
                <w:sz w:val="22"/>
                <w:szCs w:val="22"/>
              </w:rPr>
              <w:t xml:space="preserve">31. </w:t>
            </w:r>
            <w:r w:rsidRPr="00313ED3">
              <w:rPr>
                <w:rFonts w:asciiTheme="majorBidi" w:hAnsiTheme="majorBidi" w:cstheme="majorBidi"/>
                <w:sz w:val="22"/>
                <w:szCs w:val="22"/>
              </w:rPr>
              <w:t>A party to the PPP Agreement may terminate the Agreement in the following cases:</w:t>
            </w:r>
          </w:p>
          <w:p w14:paraId="31E5AB52" w14:textId="77777777" w:rsidR="001708D7" w:rsidRPr="00313ED3" w:rsidRDefault="001708D7" w:rsidP="001708D7">
            <w:pPr>
              <w:ind w:left="1440" w:hanging="720"/>
              <w:rPr>
                <w:rFonts w:asciiTheme="majorBidi" w:hAnsiTheme="majorBidi" w:cstheme="majorBidi"/>
                <w:sz w:val="22"/>
                <w:szCs w:val="22"/>
              </w:rPr>
            </w:pPr>
            <w:r w:rsidRPr="00313ED3">
              <w:rPr>
                <w:rFonts w:asciiTheme="majorBidi" w:hAnsiTheme="majorBidi" w:cstheme="majorBidi"/>
                <w:sz w:val="22"/>
                <w:szCs w:val="22"/>
              </w:rPr>
              <w:t>(a)</w:t>
            </w:r>
            <w:r w:rsidRPr="00313ED3">
              <w:rPr>
                <w:rFonts w:asciiTheme="majorBidi" w:hAnsiTheme="majorBidi" w:cstheme="majorBidi"/>
                <w:sz w:val="22"/>
                <w:szCs w:val="22"/>
              </w:rPr>
              <w:tab/>
              <w:t>Upon completion of the term of the PPP Agreement, the concessionaire will hand back any public property to the Implementing Agency, free and clear of all encumbrances and in satisfactory condition as determined by the Implementing Agency following an inspection. The procedures for the hand back and indemnities, if any shall be set forth in the PPP Agreement.</w:t>
            </w:r>
          </w:p>
          <w:p w14:paraId="52EA31FF" w14:textId="77777777" w:rsidR="001708D7" w:rsidRPr="00313ED3" w:rsidRDefault="001708D7" w:rsidP="001708D7">
            <w:pPr>
              <w:ind w:left="1440" w:hanging="720"/>
              <w:rPr>
                <w:rFonts w:asciiTheme="majorBidi" w:hAnsiTheme="majorBidi" w:cstheme="majorBidi"/>
                <w:sz w:val="22"/>
                <w:szCs w:val="22"/>
              </w:rPr>
            </w:pPr>
            <w:r w:rsidRPr="00313ED3">
              <w:rPr>
                <w:rFonts w:asciiTheme="majorBidi" w:hAnsiTheme="majorBidi" w:cstheme="majorBidi"/>
                <w:sz w:val="22"/>
                <w:szCs w:val="22"/>
              </w:rPr>
              <w:t>(b)</w:t>
            </w:r>
            <w:r w:rsidRPr="00313ED3">
              <w:rPr>
                <w:rFonts w:asciiTheme="majorBidi" w:hAnsiTheme="majorBidi" w:cstheme="majorBidi"/>
                <w:sz w:val="22"/>
                <w:szCs w:val="22"/>
              </w:rPr>
              <w:tab/>
              <w:t>If the Implementing Agency fails to comply with any major obligation in the PPP Agreement, and such failure is not remediable or, if remediable, remains un-remedied for an unreasonable period of time, the concessionaire may terminate the Agreement  with written notice to the Implementing Agency as provided  in the PPP Agreement and, in the event of such termination, the project shall be transferred to the Implementing Agency and the concessionaire shall be entitled to compensation by the Implementing Agency as provided in the PPP  Agreement;</w:t>
            </w:r>
          </w:p>
          <w:p w14:paraId="7D8CDFDF" w14:textId="77777777" w:rsidR="001708D7" w:rsidRPr="00313ED3" w:rsidRDefault="001708D7" w:rsidP="001708D7">
            <w:pPr>
              <w:ind w:left="1440" w:hanging="675"/>
              <w:rPr>
                <w:rFonts w:asciiTheme="majorBidi" w:hAnsiTheme="majorBidi" w:cstheme="majorBidi"/>
                <w:sz w:val="22"/>
                <w:szCs w:val="22"/>
              </w:rPr>
            </w:pPr>
            <w:r w:rsidRPr="00313ED3">
              <w:rPr>
                <w:rFonts w:asciiTheme="majorBidi" w:hAnsiTheme="majorBidi" w:cstheme="majorBidi"/>
                <w:sz w:val="22"/>
                <w:szCs w:val="22"/>
              </w:rPr>
              <w:t>(c)</w:t>
            </w:r>
            <w:r w:rsidRPr="00313ED3">
              <w:rPr>
                <w:rFonts w:asciiTheme="majorBidi" w:hAnsiTheme="majorBidi" w:cstheme="majorBidi"/>
                <w:sz w:val="22"/>
                <w:szCs w:val="22"/>
              </w:rPr>
              <w:tab/>
              <w:t>Unilateral termination of the PPP Agreement by the Implementing Agency acting in the public interest. Following notice and subject to the procedures set forth in the PPP Agreement, the Implementing Agency shall compensate the concessionaire for any investments made in the project, including any debts incurred and a sum which fairly represents the lost profit on such investments;</w:t>
            </w:r>
          </w:p>
          <w:p w14:paraId="20755EDB" w14:textId="77777777" w:rsidR="001708D7" w:rsidRPr="00313ED3" w:rsidRDefault="001708D7" w:rsidP="001708D7">
            <w:pPr>
              <w:ind w:left="1440" w:hanging="720"/>
              <w:rPr>
                <w:rFonts w:asciiTheme="majorBidi" w:hAnsiTheme="majorBidi" w:cstheme="majorBidi"/>
                <w:sz w:val="22"/>
                <w:szCs w:val="22"/>
              </w:rPr>
            </w:pPr>
            <w:r w:rsidRPr="00313ED3">
              <w:rPr>
                <w:rFonts w:asciiTheme="majorBidi" w:hAnsiTheme="majorBidi" w:cstheme="majorBidi"/>
                <w:sz w:val="22"/>
                <w:szCs w:val="22"/>
              </w:rPr>
              <w:t>(d)</w:t>
            </w:r>
            <w:r w:rsidRPr="00313ED3">
              <w:rPr>
                <w:rFonts w:asciiTheme="majorBidi" w:hAnsiTheme="majorBidi" w:cstheme="majorBidi"/>
                <w:sz w:val="22"/>
                <w:szCs w:val="22"/>
              </w:rPr>
              <w:tab/>
              <w:t>If the concessionaire fails to perform the Agreement, or fails to achieve the prescribed technical and performance standards, or fails to comply with any major obligations in the PPP Agreement, and such failure is not remediable or, if remediable, remains un-remedied for an unreasonable period of time, the Implementing Agency may terminate the agreement with written notice to the concessionaire as provided in the PPP Agreement and, in such a case the Implementing Agency may take over the project  and claim compensation from the Concessionaire as provided in the PPP Agreement.</w:t>
            </w:r>
          </w:p>
          <w:p w14:paraId="328A080D" w14:textId="2A13A65B" w:rsidR="001708D7" w:rsidRPr="006F5AA5" w:rsidRDefault="001708D7" w:rsidP="006F5AA5">
            <w:pPr>
              <w:ind w:left="1440" w:hanging="720"/>
              <w:rPr>
                <w:rFonts w:asciiTheme="majorBidi" w:hAnsiTheme="majorBidi" w:cstheme="majorBidi"/>
                <w:sz w:val="22"/>
                <w:szCs w:val="22"/>
              </w:rPr>
            </w:pPr>
            <w:r w:rsidRPr="00313ED3">
              <w:rPr>
                <w:rFonts w:asciiTheme="majorBidi" w:hAnsiTheme="majorBidi" w:cstheme="majorBidi"/>
                <w:sz w:val="22"/>
                <w:szCs w:val="22"/>
              </w:rPr>
              <w:t>(e)</w:t>
            </w:r>
            <w:r w:rsidRPr="00313ED3">
              <w:rPr>
                <w:rFonts w:asciiTheme="majorBidi" w:hAnsiTheme="majorBidi" w:cstheme="majorBidi"/>
                <w:sz w:val="22"/>
                <w:szCs w:val="22"/>
              </w:rPr>
              <w:tab/>
              <w:t>In case of termination due to force majeure, the allocation of the risk and compensation formulae to be applied in such instance shall be set forth in the PPP Agreement.</w:t>
            </w:r>
          </w:p>
        </w:tc>
      </w:tr>
      <w:tr w:rsidR="001708D7" w:rsidRPr="00313ED3" w14:paraId="0D9E1356" w14:textId="77777777" w:rsidTr="00143D34">
        <w:tc>
          <w:tcPr>
            <w:tcW w:w="1838" w:type="dxa"/>
          </w:tcPr>
          <w:p w14:paraId="2BB1BC6C" w14:textId="3E13D3C9" w:rsidR="001708D7" w:rsidRPr="00313ED3" w:rsidRDefault="001708D7" w:rsidP="001708D7">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t>Prescribing and enforcing standards</w:t>
            </w:r>
          </w:p>
        </w:tc>
        <w:tc>
          <w:tcPr>
            <w:tcW w:w="7512" w:type="dxa"/>
          </w:tcPr>
          <w:p w14:paraId="6CDB9A47" w14:textId="77777777" w:rsidR="001708D7" w:rsidRPr="00313ED3" w:rsidRDefault="001708D7" w:rsidP="001708D7">
            <w:pPr>
              <w:rPr>
                <w:rFonts w:asciiTheme="majorBidi" w:hAnsiTheme="majorBidi" w:cstheme="majorBidi"/>
                <w:sz w:val="22"/>
                <w:szCs w:val="22"/>
              </w:rPr>
            </w:pPr>
            <w:r w:rsidRPr="00313ED3">
              <w:rPr>
                <w:rFonts w:asciiTheme="majorBidi" w:hAnsiTheme="majorBidi" w:cstheme="majorBidi"/>
                <w:b/>
                <w:bCs/>
                <w:sz w:val="22"/>
                <w:szCs w:val="22"/>
              </w:rPr>
              <w:t xml:space="preserve">32. </w:t>
            </w:r>
            <w:r w:rsidRPr="00313ED3">
              <w:rPr>
                <w:rFonts w:asciiTheme="majorBidi" w:hAnsiTheme="majorBidi" w:cstheme="majorBidi"/>
                <w:sz w:val="22"/>
                <w:szCs w:val="22"/>
              </w:rPr>
              <w:t>The Implementing Agency may:</w:t>
            </w:r>
          </w:p>
          <w:p w14:paraId="3FBA8403" w14:textId="77777777" w:rsidR="001708D7" w:rsidRPr="00313ED3" w:rsidRDefault="001708D7" w:rsidP="001708D7">
            <w:pPr>
              <w:ind w:left="1440" w:hanging="720"/>
              <w:rPr>
                <w:rFonts w:asciiTheme="majorBidi" w:hAnsiTheme="majorBidi" w:cstheme="majorBidi"/>
                <w:sz w:val="22"/>
                <w:szCs w:val="22"/>
              </w:rPr>
            </w:pPr>
            <w:r w:rsidRPr="00313ED3">
              <w:rPr>
                <w:rFonts w:asciiTheme="majorBidi" w:hAnsiTheme="majorBidi" w:cstheme="majorBidi"/>
                <w:sz w:val="22"/>
                <w:szCs w:val="22"/>
              </w:rPr>
              <w:t>(a)</w:t>
            </w:r>
            <w:r w:rsidRPr="00313ED3">
              <w:rPr>
                <w:rFonts w:asciiTheme="majorBidi" w:hAnsiTheme="majorBidi" w:cstheme="majorBidi"/>
                <w:sz w:val="22"/>
                <w:szCs w:val="22"/>
              </w:rPr>
              <w:tab/>
              <w:t>prescribe and enforce performance standards for a project including standards or performance of the concessionaire with regard to the services to be rendered by it to the end users;</w:t>
            </w:r>
          </w:p>
          <w:p w14:paraId="7167486B" w14:textId="77777777" w:rsidR="001708D7" w:rsidRPr="00313ED3" w:rsidRDefault="001708D7" w:rsidP="001708D7">
            <w:pPr>
              <w:ind w:left="1440" w:hanging="720"/>
              <w:rPr>
                <w:rFonts w:asciiTheme="majorBidi" w:hAnsiTheme="majorBidi" w:cstheme="majorBidi"/>
                <w:sz w:val="22"/>
                <w:szCs w:val="22"/>
              </w:rPr>
            </w:pPr>
            <w:r w:rsidRPr="00313ED3">
              <w:rPr>
                <w:rFonts w:asciiTheme="majorBidi" w:hAnsiTheme="majorBidi" w:cstheme="majorBidi"/>
                <w:sz w:val="22"/>
                <w:szCs w:val="22"/>
              </w:rPr>
              <w:t>(b)</w:t>
            </w:r>
            <w:r w:rsidRPr="00313ED3">
              <w:rPr>
                <w:rFonts w:asciiTheme="majorBidi" w:hAnsiTheme="majorBidi" w:cstheme="majorBidi"/>
                <w:sz w:val="22"/>
                <w:szCs w:val="22"/>
              </w:rPr>
              <w:tab/>
              <w:t xml:space="preserve">prescribe quality standards including standards of materials, equipment and other resources or processes relevant to infrastructure projects including planning criteria, construction </w:t>
            </w:r>
            <w:r w:rsidRPr="00313ED3">
              <w:rPr>
                <w:rFonts w:asciiTheme="majorBidi" w:hAnsiTheme="majorBidi" w:cstheme="majorBidi"/>
                <w:sz w:val="22"/>
                <w:szCs w:val="22"/>
              </w:rPr>
              <w:lastRenderedPageBreak/>
              <w:t>practices and standards of such facilities operating standards and maintenance schedules for regulating the working of the concessionaire to ensure efficiency and adherence to the prescribed quality standards;</w:t>
            </w:r>
          </w:p>
          <w:p w14:paraId="22522F34" w14:textId="77777777" w:rsidR="001708D7" w:rsidRPr="00313ED3" w:rsidRDefault="001708D7" w:rsidP="001708D7">
            <w:pPr>
              <w:ind w:left="1440" w:hanging="720"/>
              <w:rPr>
                <w:rFonts w:asciiTheme="majorBidi" w:hAnsiTheme="majorBidi" w:cstheme="majorBidi"/>
                <w:sz w:val="22"/>
                <w:szCs w:val="22"/>
              </w:rPr>
            </w:pPr>
            <w:r w:rsidRPr="00313ED3">
              <w:rPr>
                <w:rFonts w:asciiTheme="majorBidi" w:hAnsiTheme="majorBidi" w:cstheme="majorBidi"/>
                <w:sz w:val="22"/>
                <w:szCs w:val="22"/>
              </w:rPr>
              <w:t>(c)</w:t>
            </w:r>
            <w:r w:rsidRPr="00313ED3">
              <w:rPr>
                <w:rFonts w:asciiTheme="majorBidi" w:hAnsiTheme="majorBidi" w:cstheme="majorBidi"/>
                <w:sz w:val="22"/>
                <w:szCs w:val="22"/>
              </w:rPr>
              <w:tab/>
              <w:t>link entitlement to support from the VGF, subsidy, annuity and other compensation and benefits with meeting certain performance standards as it may deem fit;</w:t>
            </w:r>
          </w:p>
          <w:p w14:paraId="45E99AF5" w14:textId="77777777" w:rsidR="001708D7" w:rsidRPr="00313ED3" w:rsidRDefault="001708D7" w:rsidP="001708D7">
            <w:pPr>
              <w:ind w:left="1440" w:hanging="675"/>
              <w:rPr>
                <w:rFonts w:asciiTheme="majorBidi" w:hAnsiTheme="majorBidi" w:cstheme="majorBidi"/>
                <w:sz w:val="22"/>
                <w:szCs w:val="22"/>
              </w:rPr>
            </w:pPr>
            <w:r w:rsidRPr="00313ED3">
              <w:rPr>
                <w:rFonts w:asciiTheme="majorBidi" w:hAnsiTheme="majorBidi" w:cstheme="majorBidi"/>
                <w:sz w:val="22"/>
                <w:szCs w:val="22"/>
              </w:rPr>
              <w:t>(d)</w:t>
            </w:r>
            <w:r w:rsidRPr="00313ED3">
              <w:rPr>
                <w:rFonts w:asciiTheme="majorBidi" w:hAnsiTheme="majorBidi" w:cstheme="majorBidi"/>
                <w:sz w:val="22"/>
                <w:szCs w:val="22"/>
              </w:rPr>
              <w:tab/>
              <w:t>prescribe the mode of output-based contracting, performance- based payment system and output-based procurement procedures; and</w:t>
            </w:r>
          </w:p>
          <w:p w14:paraId="32A4C79B" w14:textId="77777777" w:rsidR="001708D7" w:rsidRDefault="001708D7" w:rsidP="001708D7">
            <w:pPr>
              <w:spacing w:after="0"/>
              <w:jc w:val="center"/>
              <w:rPr>
                <w:rFonts w:asciiTheme="majorBidi" w:hAnsiTheme="majorBidi" w:cstheme="majorBidi"/>
                <w:sz w:val="22"/>
                <w:szCs w:val="22"/>
              </w:rPr>
            </w:pPr>
            <w:r w:rsidRPr="00313ED3">
              <w:rPr>
                <w:rFonts w:asciiTheme="majorBidi" w:hAnsiTheme="majorBidi" w:cstheme="majorBidi"/>
                <w:sz w:val="22"/>
                <w:szCs w:val="22"/>
              </w:rPr>
              <w:t>(e)</w:t>
            </w:r>
            <w:r w:rsidRPr="00313ED3">
              <w:rPr>
                <w:rFonts w:asciiTheme="majorBidi" w:hAnsiTheme="majorBidi" w:cstheme="majorBidi"/>
                <w:sz w:val="22"/>
                <w:szCs w:val="22"/>
              </w:rPr>
              <w:tab/>
              <w:t>prescribe any other standards for regulating the PPP Project.</w:t>
            </w:r>
          </w:p>
          <w:p w14:paraId="5C965094" w14:textId="2DEA8445" w:rsidR="009875A7" w:rsidRPr="00313ED3" w:rsidRDefault="009875A7" w:rsidP="001708D7">
            <w:pPr>
              <w:spacing w:after="0"/>
              <w:jc w:val="center"/>
              <w:rPr>
                <w:rFonts w:asciiTheme="majorBidi" w:hAnsiTheme="majorBidi" w:cstheme="majorBidi"/>
                <w:b/>
                <w:bCs/>
                <w:sz w:val="22"/>
                <w:szCs w:val="22"/>
              </w:rPr>
            </w:pPr>
          </w:p>
        </w:tc>
      </w:tr>
      <w:tr w:rsidR="001708D7" w:rsidRPr="00313ED3" w14:paraId="1977EE13" w14:textId="77777777" w:rsidTr="00143D34">
        <w:tc>
          <w:tcPr>
            <w:tcW w:w="1838" w:type="dxa"/>
          </w:tcPr>
          <w:p w14:paraId="04588E5B" w14:textId="3E5C640B" w:rsidR="001708D7" w:rsidRPr="00313ED3" w:rsidRDefault="001708D7" w:rsidP="001708D7">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lastRenderedPageBreak/>
              <w:t>Protection of actions taken in good faith</w:t>
            </w:r>
          </w:p>
        </w:tc>
        <w:tc>
          <w:tcPr>
            <w:tcW w:w="7512" w:type="dxa"/>
          </w:tcPr>
          <w:p w14:paraId="5459F0CE" w14:textId="4EE1AC67" w:rsidR="001708D7" w:rsidRPr="006F5AA5" w:rsidRDefault="001708D7" w:rsidP="006F5AA5">
            <w:pPr>
              <w:rPr>
                <w:rFonts w:asciiTheme="majorBidi" w:hAnsiTheme="majorBidi" w:cstheme="majorBidi"/>
                <w:sz w:val="22"/>
                <w:szCs w:val="22"/>
              </w:rPr>
            </w:pPr>
            <w:r w:rsidRPr="00313ED3">
              <w:rPr>
                <w:rFonts w:asciiTheme="majorBidi" w:hAnsiTheme="majorBidi" w:cstheme="majorBidi"/>
                <w:b/>
                <w:bCs/>
                <w:sz w:val="22"/>
                <w:szCs w:val="22"/>
              </w:rPr>
              <w:t xml:space="preserve">33. </w:t>
            </w:r>
            <w:r w:rsidRPr="00313ED3">
              <w:rPr>
                <w:rFonts w:asciiTheme="majorBidi" w:hAnsiTheme="majorBidi" w:cstheme="majorBidi"/>
                <w:sz w:val="22"/>
                <w:szCs w:val="22"/>
              </w:rPr>
              <w:t>No suit, claim or other legal proceedings shall lie against the PPP Board or the Implementing Agency , PPP Authority, PPP Unit or the Executive Committee or any member, officer, servant, adviser or a representative of the Board or Implementing Agency or Executive Committee  in respect of anything done or intended to be done in good faith under this Act or under any rules or regulation made under the  Act.</w:t>
            </w:r>
          </w:p>
        </w:tc>
      </w:tr>
      <w:tr w:rsidR="001708D7" w:rsidRPr="00313ED3" w14:paraId="53597D94" w14:textId="77777777" w:rsidTr="00143D34">
        <w:tc>
          <w:tcPr>
            <w:tcW w:w="1838" w:type="dxa"/>
          </w:tcPr>
          <w:p w14:paraId="28F4FD36" w14:textId="53CF5A8E" w:rsidR="001708D7" w:rsidRPr="00313ED3" w:rsidRDefault="001708D7" w:rsidP="001708D7">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t>Power to make Rules</w:t>
            </w:r>
          </w:p>
        </w:tc>
        <w:tc>
          <w:tcPr>
            <w:tcW w:w="7512" w:type="dxa"/>
          </w:tcPr>
          <w:p w14:paraId="59A2BDD5" w14:textId="429FBFDD" w:rsidR="001708D7" w:rsidRPr="006F5AA5" w:rsidRDefault="001708D7" w:rsidP="006F5AA5">
            <w:pPr>
              <w:rPr>
                <w:rFonts w:asciiTheme="majorBidi" w:hAnsiTheme="majorBidi" w:cstheme="majorBidi"/>
                <w:sz w:val="22"/>
                <w:szCs w:val="22"/>
              </w:rPr>
            </w:pPr>
            <w:r w:rsidRPr="00313ED3">
              <w:rPr>
                <w:rFonts w:asciiTheme="majorBidi" w:hAnsiTheme="majorBidi" w:cstheme="majorBidi"/>
                <w:b/>
                <w:bCs/>
                <w:sz w:val="22"/>
                <w:szCs w:val="22"/>
              </w:rPr>
              <w:t xml:space="preserve">34. </w:t>
            </w:r>
            <w:r w:rsidRPr="00313ED3">
              <w:rPr>
                <w:rFonts w:asciiTheme="majorBidi" w:hAnsiTheme="majorBidi" w:cstheme="majorBidi"/>
                <w:sz w:val="22"/>
                <w:szCs w:val="22"/>
              </w:rPr>
              <w:t>The Government may, by notification in official Gazette and with the recommendation of the PPP Board, make rules for carrying out the purposes of this Act.</w:t>
            </w:r>
          </w:p>
        </w:tc>
      </w:tr>
      <w:tr w:rsidR="001708D7" w:rsidRPr="00313ED3" w14:paraId="714C5C42" w14:textId="77777777" w:rsidTr="00143D34">
        <w:tc>
          <w:tcPr>
            <w:tcW w:w="1838" w:type="dxa"/>
          </w:tcPr>
          <w:p w14:paraId="2B337181" w14:textId="404CB3AE" w:rsidR="001708D7" w:rsidRPr="00313ED3" w:rsidRDefault="001708D7" w:rsidP="001708D7">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t>Power to make Regulations and Guidelines</w:t>
            </w:r>
          </w:p>
        </w:tc>
        <w:tc>
          <w:tcPr>
            <w:tcW w:w="7512" w:type="dxa"/>
          </w:tcPr>
          <w:p w14:paraId="6F963A6D" w14:textId="249D4460" w:rsidR="001708D7" w:rsidRPr="006F5AA5" w:rsidRDefault="001708D7" w:rsidP="006F5AA5">
            <w:pPr>
              <w:rPr>
                <w:rFonts w:asciiTheme="majorBidi" w:hAnsiTheme="majorBidi" w:cstheme="majorBidi"/>
                <w:sz w:val="22"/>
                <w:szCs w:val="22"/>
              </w:rPr>
            </w:pPr>
            <w:r w:rsidRPr="00313ED3">
              <w:rPr>
                <w:rFonts w:asciiTheme="majorBidi" w:hAnsiTheme="majorBidi" w:cstheme="majorBidi"/>
                <w:b/>
                <w:bCs/>
                <w:sz w:val="22"/>
                <w:szCs w:val="22"/>
              </w:rPr>
              <w:t xml:space="preserve">35, </w:t>
            </w:r>
            <w:r w:rsidRPr="00313ED3">
              <w:rPr>
                <w:rFonts w:asciiTheme="majorBidi" w:hAnsiTheme="majorBidi" w:cstheme="majorBidi"/>
                <w:sz w:val="22"/>
                <w:szCs w:val="22"/>
              </w:rPr>
              <w:t>Subject to this Act and the rules made thereunder, the PPP Board may, by notification in the official Gazette, make regulations, procedures and guidelines to give effect to the provisions of this Act.</w:t>
            </w:r>
          </w:p>
        </w:tc>
      </w:tr>
      <w:tr w:rsidR="001708D7" w:rsidRPr="00313ED3" w14:paraId="5A1B7523" w14:textId="77777777" w:rsidTr="00143D34">
        <w:tc>
          <w:tcPr>
            <w:tcW w:w="1838" w:type="dxa"/>
          </w:tcPr>
          <w:p w14:paraId="197C4923" w14:textId="25586EC4" w:rsidR="001708D7" w:rsidRPr="00313ED3" w:rsidRDefault="001708D7" w:rsidP="001708D7">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t>Applicability to Government Agencies</w:t>
            </w:r>
          </w:p>
        </w:tc>
        <w:tc>
          <w:tcPr>
            <w:tcW w:w="7512" w:type="dxa"/>
          </w:tcPr>
          <w:p w14:paraId="74417460" w14:textId="77777777" w:rsidR="001708D7" w:rsidRPr="00313ED3" w:rsidRDefault="001708D7" w:rsidP="001708D7">
            <w:pPr>
              <w:rPr>
                <w:rFonts w:asciiTheme="majorBidi" w:hAnsiTheme="majorBidi" w:cstheme="majorBidi"/>
                <w:sz w:val="22"/>
                <w:szCs w:val="22"/>
              </w:rPr>
            </w:pPr>
            <w:r w:rsidRPr="00313ED3">
              <w:rPr>
                <w:rFonts w:asciiTheme="majorBidi" w:hAnsiTheme="majorBidi" w:cstheme="majorBidi"/>
                <w:b/>
                <w:bCs/>
                <w:sz w:val="22"/>
                <w:szCs w:val="22"/>
              </w:rPr>
              <w:t xml:space="preserve">36. </w:t>
            </w:r>
            <w:r w:rsidRPr="00313ED3">
              <w:rPr>
                <w:rFonts w:asciiTheme="majorBidi" w:hAnsiTheme="majorBidi" w:cstheme="majorBidi"/>
                <w:sz w:val="22"/>
                <w:szCs w:val="22"/>
              </w:rPr>
              <w:t>(1) With the approval of PPP Board, the Implementing Agency and the PPP Authority may involve a Government Agency either directly or through a designated committee for participation in or support of a project, as needed. In such cases, the Government Agency will be required to provide the necessary assistance as required by the Implementing Agency and PPP Authority.</w:t>
            </w:r>
          </w:p>
          <w:p w14:paraId="0E1A77B8" w14:textId="3557174A" w:rsidR="001708D7" w:rsidRPr="00313ED3" w:rsidRDefault="001708D7" w:rsidP="001708D7">
            <w:pPr>
              <w:rPr>
                <w:rFonts w:asciiTheme="majorBidi" w:hAnsiTheme="majorBidi" w:cstheme="majorBidi"/>
                <w:sz w:val="22"/>
                <w:szCs w:val="22"/>
              </w:rPr>
            </w:pPr>
            <w:r w:rsidRPr="00313ED3">
              <w:rPr>
                <w:rFonts w:asciiTheme="majorBidi" w:hAnsiTheme="majorBidi" w:cstheme="majorBidi"/>
                <w:sz w:val="22"/>
                <w:szCs w:val="22"/>
              </w:rPr>
              <w:t>(2)</w:t>
            </w:r>
            <w:r w:rsidR="006F5AA5">
              <w:rPr>
                <w:rFonts w:asciiTheme="majorBidi" w:hAnsiTheme="majorBidi" w:cstheme="majorBidi"/>
                <w:sz w:val="22"/>
                <w:szCs w:val="22"/>
              </w:rPr>
              <w:t xml:space="preserve"> </w:t>
            </w:r>
            <w:r w:rsidRPr="00313ED3">
              <w:rPr>
                <w:rFonts w:asciiTheme="majorBidi" w:hAnsiTheme="majorBidi" w:cstheme="majorBidi"/>
                <w:sz w:val="22"/>
                <w:szCs w:val="22"/>
              </w:rPr>
              <w:t xml:space="preserve">The provisions of this Act shall apply to a project if the estimated total cost of such project exceeds </w:t>
            </w:r>
            <w:proofErr w:type="spellStart"/>
            <w:r w:rsidRPr="00313ED3">
              <w:rPr>
                <w:rFonts w:asciiTheme="majorBidi" w:hAnsiTheme="majorBidi" w:cstheme="majorBidi"/>
                <w:sz w:val="22"/>
                <w:szCs w:val="22"/>
              </w:rPr>
              <w:t>PkR</w:t>
            </w:r>
            <w:proofErr w:type="spellEnd"/>
            <w:r w:rsidRPr="00313ED3">
              <w:rPr>
                <w:rFonts w:asciiTheme="majorBidi" w:hAnsiTheme="majorBidi" w:cstheme="majorBidi"/>
                <w:sz w:val="22"/>
                <w:szCs w:val="22"/>
              </w:rPr>
              <w:t>. 300 million.</w:t>
            </w:r>
          </w:p>
          <w:p w14:paraId="500E929D" w14:textId="7326E091" w:rsidR="001708D7" w:rsidRPr="006F5AA5" w:rsidRDefault="001708D7" w:rsidP="006F5AA5">
            <w:pPr>
              <w:rPr>
                <w:rFonts w:asciiTheme="majorBidi" w:hAnsiTheme="majorBidi" w:cstheme="majorBidi"/>
                <w:sz w:val="22"/>
                <w:szCs w:val="22"/>
              </w:rPr>
            </w:pPr>
            <w:r w:rsidRPr="00313ED3">
              <w:rPr>
                <w:rFonts w:asciiTheme="majorBidi" w:hAnsiTheme="majorBidi" w:cstheme="majorBidi"/>
                <w:sz w:val="22"/>
                <w:szCs w:val="22"/>
              </w:rPr>
              <w:t>(3)</w:t>
            </w:r>
            <w:r w:rsidR="006F5AA5">
              <w:rPr>
                <w:rFonts w:asciiTheme="majorBidi" w:hAnsiTheme="majorBidi" w:cstheme="majorBidi"/>
                <w:sz w:val="22"/>
                <w:szCs w:val="22"/>
              </w:rPr>
              <w:t xml:space="preserve"> </w:t>
            </w:r>
            <w:r w:rsidRPr="00313ED3">
              <w:rPr>
                <w:rFonts w:asciiTheme="majorBidi" w:hAnsiTheme="majorBidi" w:cstheme="majorBidi"/>
                <w:sz w:val="22"/>
                <w:szCs w:val="22"/>
              </w:rPr>
              <w:t xml:space="preserve">The Implementing Agency may request the Board to process a project with an estimated total cost </w:t>
            </w:r>
            <w:proofErr w:type="spellStart"/>
            <w:r w:rsidRPr="00313ED3">
              <w:rPr>
                <w:rFonts w:asciiTheme="majorBidi" w:hAnsiTheme="majorBidi" w:cstheme="majorBidi"/>
                <w:sz w:val="22"/>
                <w:szCs w:val="22"/>
              </w:rPr>
              <w:t>PkR</w:t>
            </w:r>
            <w:proofErr w:type="spellEnd"/>
            <w:r w:rsidRPr="00313ED3">
              <w:rPr>
                <w:rFonts w:asciiTheme="majorBidi" w:hAnsiTheme="majorBidi" w:cstheme="majorBidi"/>
                <w:sz w:val="22"/>
                <w:szCs w:val="22"/>
              </w:rPr>
              <w:t xml:space="preserve"> 300 million or less, and the Board shall proceed with the project in the manner as if it falls within its jurisdiction.</w:t>
            </w:r>
          </w:p>
        </w:tc>
      </w:tr>
      <w:tr w:rsidR="001708D7" w:rsidRPr="00313ED3" w14:paraId="5EAC3DC1" w14:textId="77777777" w:rsidTr="00143D34">
        <w:tc>
          <w:tcPr>
            <w:tcW w:w="1838" w:type="dxa"/>
          </w:tcPr>
          <w:p w14:paraId="6A69B354" w14:textId="229F62C8" w:rsidR="001708D7" w:rsidRPr="00313ED3" w:rsidRDefault="001708D7" w:rsidP="001708D7">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t>Public Servants</w:t>
            </w:r>
          </w:p>
        </w:tc>
        <w:tc>
          <w:tcPr>
            <w:tcW w:w="7512" w:type="dxa"/>
          </w:tcPr>
          <w:p w14:paraId="741181C4" w14:textId="3582175B" w:rsidR="001708D7" w:rsidRPr="006F5AA5" w:rsidRDefault="001708D7" w:rsidP="006F5AA5">
            <w:pPr>
              <w:rPr>
                <w:rFonts w:asciiTheme="majorBidi" w:hAnsiTheme="majorBidi" w:cstheme="majorBidi"/>
                <w:sz w:val="22"/>
                <w:szCs w:val="22"/>
              </w:rPr>
            </w:pPr>
            <w:r w:rsidRPr="00313ED3">
              <w:rPr>
                <w:rFonts w:asciiTheme="majorBidi" w:hAnsiTheme="majorBidi" w:cstheme="majorBidi"/>
                <w:b/>
                <w:bCs/>
                <w:sz w:val="22"/>
                <w:szCs w:val="22"/>
              </w:rPr>
              <w:t xml:space="preserve">37. </w:t>
            </w:r>
            <w:r w:rsidRPr="00313ED3">
              <w:rPr>
                <w:rFonts w:asciiTheme="majorBidi" w:hAnsiTheme="majorBidi" w:cstheme="majorBidi"/>
                <w:sz w:val="22"/>
                <w:szCs w:val="22"/>
              </w:rPr>
              <w:t>The Chairperson, Members, Directors and Employees of the PPP Authority shall, when acting or purporting to act in pursuance of any of the provisions of the Act, be deemed to be public servants within the meanings of section 21 of the Pakistan Penal Code, 1860 (XLV of   1860).</w:t>
            </w:r>
          </w:p>
        </w:tc>
      </w:tr>
      <w:tr w:rsidR="001708D7" w:rsidRPr="00313ED3" w14:paraId="1217B72D" w14:textId="77777777" w:rsidTr="00143D34">
        <w:tc>
          <w:tcPr>
            <w:tcW w:w="1838" w:type="dxa"/>
          </w:tcPr>
          <w:p w14:paraId="10C9F134" w14:textId="1F27D078" w:rsidR="001708D7" w:rsidRPr="00313ED3" w:rsidRDefault="001708D7" w:rsidP="001708D7">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t>Prior consent of the Authority with respect to certain legal actions.</w:t>
            </w:r>
          </w:p>
        </w:tc>
        <w:tc>
          <w:tcPr>
            <w:tcW w:w="7512" w:type="dxa"/>
          </w:tcPr>
          <w:p w14:paraId="4175FEF3" w14:textId="77777777" w:rsidR="001708D7" w:rsidRPr="00313ED3" w:rsidRDefault="001708D7" w:rsidP="001708D7">
            <w:pPr>
              <w:rPr>
                <w:rFonts w:asciiTheme="majorBidi" w:hAnsiTheme="majorBidi" w:cstheme="majorBidi"/>
                <w:sz w:val="22"/>
                <w:szCs w:val="22"/>
              </w:rPr>
            </w:pPr>
            <w:r w:rsidRPr="00313ED3">
              <w:rPr>
                <w:rFonts w:asciiTheme="majorBidi" w:hAnsiTheme="majorBidi" w:cstheme="majorBidi"/>
                <w:b/>
                <w:bCs/>
                <w:sz w:val="22"/>
                <w:szCs w:val="22"/>
              </w:rPr>
              <w:t xml:space="preserve">38. </w:t>
            </w:r>
            <w:r w:rsidRPr="00313ED3">
              <w:rPr>
                <w:rFonts w:asciiTheme="majorBidi" w:hAnsiTheme="majorBidi" w:cstheme="majorBidi"/>
                <w:sz w:val="22"/>
                <w:szCs w:val="22"/>
              </w:rPr>
              <w:t>(1) Notwithstanding anything contained in any other law for the time being in force, no legal action shall be initiated against any Member, officer or official by any Government agency for acts of omission or commission in his official capacity, pertaining to the Act, or the rules or regulations made thereunder, unless the said agency obtains prior consent of the PPP Board in writing and for seeking such consent the Government agency shall provide the list of charges along with the evidence.</w:t>
            </w:r>
          </w:p>
          <w:p w14:paraId="2E37146F" w14:textId="55753D0C" w:rsidR="001708D7" w:rsidRPr="006F5AA5" w:rsidRDefault="001708D7" w:rsidP="006F5AA5">
            <w:pPr>
              <w:rPr>
                <w:rFonts w:asciiTheme="majorBidi" w:hAnsiTheme="majorBidi" w:cstheme="majorBidi"/>
                <w:sz w:val="22"/>
                <w:szCs w:val="22"/>
              </w:rPr>
            </w:pPr>
            <w:r w:rsidRPr="00313ED3">
              <w:rPr>
                <w:rFonts w:asciiTheme="majorBidi" w:hAnsiTheme="majorBidi" w:cstheme="majorBidi"/>
                <w:sz w:val="22"/>
                <w:szCs w:val="22"/>
              </w:rPr>
              <w:lastRenderedPageBreak/>
              <w:t>(2)</w:t>
            </w:r>
            <w:r w:rsidR="006F5AA5">
              <w:rPr>
                <w:rFonts w:asciiTheme="majorBidi" w:hAnsiTheme="majorBidi" w:cstheme="majorBidi"/>
                <w:sz w:val="22"/>
                <w:szCs w:val="22"/>
              </w:rPr>
              <w:t xml:space="preserve"> </w:t>
            </w:r>
            <w:r w:rsidRPr="00313ED3">
              <w:rPr>
                <w:rFonts w:asciiTheme="majorBidi" w:hAnsiTheme="majorBidi" w:cstheme="majorBidi"/>
                <w:sz w:val="22"/>
                <w:szCs w:val="22"/>
              </w:rPr>
              <w:t>The PPP Board shall, on receipt of the list of charges along with evidence under sub-section (1), constitute an inquiry committee which shall determine whether there is a prima facie cause for the legal action or not and the inquiry committee shall give its findings and recommendations to the PPP Board within such time as may be directed by the PPP Board and the decision of the PPP Board on the matter, whether to allow the proposed legal action or not, shall be final.</w:t>
            </w:r>
          </w:p>
        </w:tc>
      </w:tr>
      <w:tr w:rsidR="001708D7" w:rsidRPr="00313ED3" w14:paraId="0D9D3418" w14:textId="77777777" w:rsidTr="00143D34">
        <w:tc>
          <w:tcPr>
            <w:tcW w:w="1838" w:type="dxa"/>
          </w:tcPr>
          <w:p w14:paraId="32DAEC73" w14:textId="5F88D5E8" w:rsidR="001708D7" w:rsidRPr="00313ED3" w:rsidRDefault="001708D7" w:rsidP="001708D7">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lastRenderedPageBreak/>
              <w:t>Overriding provision</w:t>
            </w:r>
          </w:p>
        </w:tc>
        <w:tc>
          <w:tcPr>
            <w:tcW w:w="7512" w:type="dxa"/>
          </w:tcPr>
          <w:p w14:paraId="13ADCCF9" w14:textId="0DB3CAB5" w:rsidR="001708D7" w:rsidRPr="006F5AA5" w:rsidRDefault="001708D7" w:rsidP="006F5AA5">
            <w:pPr>
              <w:rPr>
                <w:rFonts w:asciiTheme="majorBidi" w:hAnsiTheme="majorBidi" w:cstheme="majorBidi"/>
                <w:sz w:val="22"/>
                <w:szCs w:val="22"/>
              </w:rPr>
            </w:pPr>
            <w:r w:rsidRPr="00313ED3">
              <w:rPr>
                <w:rFonts w:asciiTheme="majorBidi" w:hAnsiTheme="majorBidi" w:cstheme="majorBidi"/>
                <w:b/>
                <w:bCs/>
                <w:sz w:val="22"/>
                <w:szCs w:val="22"/>
              </w:rPr>
              <w:t xml:space="preserve">39. </w:t>
            </w:r>
            <w:r w:rsidRPr="00313ED3">
              <w:rPr>
                <w:rFonts w:asciiTheme="majorBidi" w:hAnsiTheme="majorBidi" w:cstheme="majorBidi"/>
                <w:sz w:val="22"/>
                <w:szCs w:val="22"/>
              </w:rPr>
              <w:t>Notwithstanding anything contained in any other law, the provisions in this Act shall have overriding effect to the extent of the project under this Act.</w:t>
            </w:r>
          </w:p>
        </w:tc>
      </w:tr>
      <w:tr w:rsidR="001708D7" w:rsidRPr="00313ED3" w14:paraId="585ED9D0" w14:textId="77777777" w:rsidTr="00143D34">
        <w:tc>
          <w:tcPr>
            <w:tcW w:w="1838" w:type="dxa"/>
          </w:tcPr>
          <w:p w14:paraId="62E422B5" w14:textId="4AEAA96C" w:rsidR="001708D7" w:rsidRPr="00313ED3" w:rsidRDefault="001708D7" w:rsidP="001708D7">
            <w:pPr>
              <w:spacing w:after="0"/>
              <w:jc w:val="left"/>
              <w:rPr>
                <w:rFonts w:asciiTheme="majorBidi" w:hAnsiTheme="majorBidi" w:cstheme="majorBidi"/>
                <w:b/>
                <w:bCs/>
                <w:sz w:val="22"/>
                <w:szCs w:val="22"/>
              </w:rPr>
            </w:pPr>
            <w:r w:rsidRPr="00313ED3">
              <w:rPr>
                <w:rFonts w:asciiTheme="majorBidi" w:hAnsiTheme="majorBidi" w:cstheme="majorBidi"/>
                <w:b/>
                <w:bCs/>
                <w:sz w:val="22"/>
                <w:szCs w:val="22"/>
              </w:rPr>
              <w:t>Repeal and Savings</w:t>
            </w:r>
          </w:p>
        </w:tc>
        <w:tc>
          <w:tcPr>
            <w:tcW w:w="7512" w:type="dxa"/>
          </w:tcPr>
          <w:p w14:paraId="46C2518E" w14:textId="77777777" w:rsidR="001708D7" w:rsidRPr="00313ED3" w:rsidRDefault="001708D7" w:rsidP="001708D7">
            <w:pPr>
              <w:rPr>
                <w:rFonts w:asciiTheme="majorBidi" w:hAnsiTheme="majorBidi" w:cstheme="majorBidi"/>
                <w:sz w:val="22"/>
                <w:szCs w:val="22"/>
              </w:rPr>
            </w:pPr>
            <w:r w:rsidRPr="00313ED3">
              <w:rPr>
                <w:rFonts w:asciiTheme="majorBidi" w:hAnsiTheme="majorBidi" w:cstheme="majorBidi"/>
                <w:b/>
                <w:bCs/>
                <w:sz w:val="22"/>
                <w:szCs w:val="22"/>
              </w:rPr>
              <w:t xml:space="preserve">40. </w:t>
            </w:r>
            <w:r w:rsidRPr="00313ED3">
              <w:rPr>
                <w:rFonts w:asciiTheme="majorBidi" w:hAnsiTheme="majorBidi" w:cstheme="majorBidi"/>
                <w:sz w:val="22"/>
                <w:szCs w:val="22"/>
              </w:rPr>
              <w:t>(1) The Balochistan Public Private Partnership (Act No. XXV of 2021) is hereby repealed.</w:t>
            </w:r>
          </w:p>
          <w:p w14:paraId="27BF830A" w14:textId="1587117B" w:rsidR="001708D7" w:rsidRPr="00313ED3" w:rsidRDefault="001708D7" w:rsidP="001708D7">
            <w:pPr>
              <w:rPr>
                <w:rFonts w:asciiTheme="majorBidi" w:hAnsiTheme="majorBidi" w:cstheme="majorBidi"/>
                <w:sz w:val="22"/>
                <w:szCs w:val="22"/>
              </w:rPr>
            </w:pPr>
            <w:r w:rsidRPr="00313ED3">
              <w:rPr>
                <w:rFonts w:asciiTheme="majorBidi" w:hAnsiTheme="majorBidi" w:cstheme="majorBidi"/>
                <w:sz w:val="22"/>
                <w:szCs w:val="22"/>
              </w:rPr>
              <w:t>(2)</w:t>
            </w:r>
            <w:r w:rsidR="006F5AA5">
              <w:rPr>
                <w:rFonts w:asciiTheme="majorBidi" w:hAnsiTheme="majorBidi" w:cstheme="majorBidi"/>
                <w:sz w:val="22"/>
                <w:szCs w:val="22"/>
              </w:rPr>
              <w:t xml:space="preserve"> </w:t>
            </w:r>
            <w:r w:rsidRPr="00313ED3">
              <w:rPr>
                <w:rFonts w:asciiTheme="majorBidi" w:hAnsiTheme="majorBidi" w:cstheme="majorBidi"/>
                <w:sz w:val="22"/>
                <w:szCs w:val="22"/>
              </w:rPr>
              <w:t>Notwithstanding the repeal under sub-section (1):</w:t>
            </w:r>
          </w:p>
          <w:p w14:paraId="7912D0ED" w14:textId="77777777" w:rsidR="001708D7" w:rsidRPr="00313ED3" w:rsidRDefault="001708D7" w:rsidP="001708D7">
            <w:pPr>
              <w:ind w:left="720"/>
              <w:rPr>
                <w:rFonts w:asciiTheme="majorBidi" w:hAnsiTheme="majorBidi" w:cstheme="majorBidi"/>
                <w:sz w:val="22"/>
                <w:szCs w:val="22"/>
              </w:rPr>
            </w:pPr>
            <w:r w:rsidRPr="00313ED3">
              <w:rPr>
                <w:rFonts w:asciiTheme="majorBidi" w:hAnsiTheme="majorBidi" w:cstheme="majorBidi"/>
                <w:sz w:val="22"/>
                <w:szCs w:val="22"/>
              </w:rPr>
              <w:t>(a)</w:t>
            </w:r>
            <w:r w:rsidRPr="00313ED3">
              <w:rPr>
                <w:rFonts w:asciiTheme="majorBidi" w:hAnsiTheme="majorBidi" w:cstheme="majorBidi"/>
                <w:sz w:val="22"/>
                <w:szCs w:val="22"/>
              </w:rPr>
              <w:tab/>
              <w:t>anything done or any action taken under the repealed Act shall, so far as it is not inconsistent with the Act, be deemed to have been done or taken under the Act;</w:t>
            </w:r>
          </w:p>
          <w:p w14:paraId="61E5FA13" w14:textId="77777777" w:rsidR="001708D7" w:rsidRPr="00313ED3" w:rsidRDefault="001708D7" w:rsidP="001708D7">
            <w:pPr>
              <w:ind w:left="720"/>
              <w:rPr>
                <w:rFonts w:asciiTheme="majorBidi" w:hAnsiTheme="majorBidi" w:cstheme="majorBidi"/>
                <w:sz w:val="22"/>
                <w:szCs w:val="22"/>
              </w:rPr>
            </w:pPr>
            <w:r w:rsidRPr="00313ED3">
              <w:rPr>
                <w:rFonts w:asciiTheme="majorBidi" w:hAnsiTheme="majorBidi" w:cstheme="majorBidi"/>
                <w:sz w:val="22"/>
                <w:szCs w:val="22"/>
              </w:rPr>
              <w:t>(b)</w:t>
            </w:r>
            <w:r w:rsidRPr="00313ED3">
              <w:rPr>
                <w:rFonts w:asciiTheme="majorBidi" w:hAnsiTheme="majorBidi" w:cstheme="majorBidi"/>
                <w:sz w:val="22"/>
                <w:szCs w:val="22"/>
              </w:rPr>
              <w:tab/>
              <w:t>all rules, regulations, guidelines, manuals, notifications, office orders, approvals issued under the repealed Act shall, so far as these are not inconsistent with the Act, be deemed to have been issued under the Act;</w:t>
            </w:r>
          </w:p>
          <w:p w14:paraId="4EB78CFC" w14:textId="77777777" w:rsidR="001708D7" w:rsidRPr="00313ED3" w:rsidRDefault="001708D7" w:rsidP="001708D7">
            <w:pPr>
              <w:ind w:left="720"/>
              <w:rPr>
                <w:rFonts w:asciiTheme="majorBidi" w:hAnsiTheme="majorBidi" w:cstheme="majorBidi"/>
                <w:sz w:val="22"/>
                <w:szCs w:val="22"/>
              </w:rPr>
            </w:pPr>
            <w:r w:rsidRPr="00313ED3">
              <w:rPr>
                <w:rFonts w:asciiTheme="majorBidi" w:hAnsiTheme="majorBidi" w:cstheme="majorBidi"/>
                <w:sz w:val="22"/>
                <w:szCs w:val="22"/>
              </w:rPr>
              <w:t>(c)</w:t>
            </w:r>
            <w:r w:rsidRPr="00313ED3">
              <w:rPr>
                <w:rFonts w:asciiTheme="majorBidi" w:hAnsiTheme="majorBidi" w:cstheme="majorBidi"/>
                <w:sz w:val="22"/>
                <w:szCs w:val="22"/>
              </w:rPr>
              <w:tab/>
              <w:t>a PPP Contract signed with a Private Party prior to the coming into force of the Act, shall be valid until the end of the term established in such contract;</w:t>
            </w:r>
          </w:p>
          <w:p w14:paraId="72A87077" w14:textId="77777777" w:rsidR="001708D7" w:rsidRPr="00313ED3" w:rsidRDefault="001708D7" w:rsidP="001708D7">
            <w:pPr>
              <w:ind w:left="720"/>
              <w:rPr>
                <w:rFonts w:asciiTheme="majorBidi" w:hAnsiTheme="majorBidi" w:cstheme="majorBidi"/>
                <w:sz w:val="22"/>
                <w:szCs w:val="22"/>
              </w:rPr>
            </w:pPr>
            <w:r w:rsidRPr="00313ED3">
              <w:rPr>
                <w:rFonts w:asciiTheme="majorBidi" w:hAnsiTheme="majorBidi" w:cstheme="majorBidi"/>
                <w:sz w:val="22"/>
                <w:szCs w:val="22"/>
              </w:rPr>
              <w:t>(d)</w:t>
            </w:r>
            <w:r w:rsidRPr="00313ED3">
              <w:rPr>
                <w:rFonts w:asciiTheme="majorBidi" w:hAnsiTheme="majorBidi" w:cstheme="majorBidi"/>
                <w:sz w:val="22"/>
                <w:szCs w:val="22"/>
              </w:rPr>
              <w:tab/>
              <w:t>the residuary matters of the PPP Projects which are at various stages of implementation and the Agreements with regards thereto have not been signed prior to coming into force of the Act, shall continue to be dealt with the repealed Act till such time the rules are notified under the Act;</w:t>
            </w:r>
          </w:p>
          <w:p w14:paraId="42EF8C07" w14:textId="77777777" w:rsidR="001708D7" w:rsidRPr="00313ED3" w:rsidRDefault="001708D7" w:rsidP="001708D7">
            <w:pPr>
              <w:ind w:left="720"/>
              <w:rPr>
                <w:rFonts w:asciiTheme="majorBidi" w:hAnsiTheme="majorBidi" w:cstheme="majorBidi"/>
                <w:sz w:val="22"/>
                <w:szCs w:val="22"/>
              </w:rPr>
            </w:pPr>
            <w:r w:rsidRPr="00313ED3">
              <w:rPr>
                <w:rFonts w:asciiTheme="majorBidi" w:hAnsiTheme="majorBidi" w:cstheme="majorBidi"/>
                <w:sz w:val="22"/>
                <w:szCs w:val="22"/>
              </w:rPr>
              <w:t>(e)</w:t>
            </w:r>
            <w:r w:rsidRPr="00313ED3">
              <w:rPr>
                <w:rFonts w:asciiTheme="majorBidi" w:hAnsiTheme="majorBidi" w:cstheme="majorBidi"/>
                <w:sz w:val="22"/>
                <w:szCs w:val="22"/>
              </w:rPr>
              <w:tab/>
              <w:t>all employees of the PPP Authority and the PPP Unit, under the repealed Act, shall be deemed to be the employees of the PPP Authority and PPP Unit under the Act on the terms and conditions not less favourable than the terms and conditions, they were subject to immediately before the repeal of Balochistan Public Private Partnership Act 2021 (XXV of 2021).</w:t>
            </w:r>
          </w:p>
          <w:p w14:paraId="7ADBB9B0" w14:textId="62AB8231" w:rsidR="001708D7" w:rsidRPr="00313ED3" w:rsidRDefault="001708D7" w:rsidP="001708D7">
            <w:pPr>
              <w:rPr>
                <w:rFonts w:asciiTheme="majorBidi" w:hAnsiTheme="majorBidi" w:cstheme="majorBidi"/>
                <w:sz w:val="22"/>
                <w:szCs w:val="22"/>
              </w:rPr>
            </w:pPr>
            <w:r w:rsidRPr="00313ED3">
              <w:rPr>
                <w:rFonts w:asciiTheme="majorBidi" w:hAnsiTheme="majorBidi" w:cstheme="majorBidi"/>
                <w:sz w:val="22"/>
                <w:szCs w:val="22"/>
              </w:rPr>
              <w:t>(3)</w:t>
            </w:r>
            <w:r w:rsidR="006F5AA5">
              <w:rPr>
                <w:rFonts w:asciiTheme="majorBidi" w:hAnsiTheme="majorBidi" w:cstheme="majorBidi"/>
                <w:sz w:val="22"/>
                <w:szCs w:val="22"/>
              </w:rPr>
              <w:t xml:space="preserve"> </w:t>
            </w:r>
            <w:r w:rsidRPr="00313ED3">
              <w:rPr>
                <w:rFonts w:asciiTheme="majorBidi" w:hAnsiTheme="majorBidi" w:cstheme="majorBidi"/>
                <w:sz w:val="22"/>
                <w:szCs w:val="22"/>
              </w:rPr>
              <w:t>All agreements and contracts entered into or rights, claims or assets acquired and transferred under the repealed Act shall be deemed to have been acquired and transferred under the Act.</w:t>
            </w:r>
          </w:p>
          <w:p w14:paraId="5A6F8A46" w14:textId="0B608AD5" w:rsidR="001708D7" w:rsidRPr="00313ED3" w:rsidRDefault="001708D7" w:rsidP="001708D7">
            <w:pPr>
              <w:rPr>
                <w:rFonts w:asciiTheme="majorBidi" w:hAnsiTheme="majorBidi" w:cstheme="majorBidi"/>
                <w:sz w:val="22"/>
                <w:szCs w:val="22"/>
              </w:rPr>
            </w:pPr>
            <w:r w:rsidRPr="00313ED3">
              <w:rPr>
                <w:rFonts w:asciiTheme="majorBidi" w:hAnsiTheme="majorBidi" w:cstheme="majorBidi"/>
                <w:sz w:val="22"/>
                <w:szCs w:val="22"/>
              </w:rPr>
              <w:t>(4)</w:t>
            </w:r>
            <w:r w:rsidR="006F5AA5">
              <w:rPr>
                <w:rFonts w:asciiTheme="majorBidi" w:hAnsiTheme="majorBidi" w:cstheme="majorBidi"/>
                <w:sz w:val="22"/>
                <w:szCs w:val="22"/>
              </w:rPr>
              <w:t xml:space="preserve"> </w:t>
            </w:r>
            <w:r w:rsidRPr="00313ED3">
              <w:rPr>
                <w:rFonts w:asciiTheme="majorBidi" w:hAnsiTheme="majorBidi" w:cstheme="majorBidi"/>
                <w:sz w:val="22"/>
                <w:szCs w:val="22"/>
              </w:rPr>
              <w:t>All suits and other legal proceedings instituted by or against the PPP Authority shall be deemed to be suits and proceedings under the Act.</w:t>
            </w:r>
          </w:p>
          <w:p w14:paraId="6514571D" w14:textId="697EB36C" w:rsidR="001708D7" w:rsidRPr="006F5AA5" w:rsidRDefault="001708D7" w:rsidP="006F5AA5">
            <w:pPr>
              <w:rPr>
                <w:rFonts w:asciiTheme="majorBidi" w:hAnsiTheme="majorBidi" w:cstheme="majorBidi"/>
                <w:sz w:val="22"/>
                <w:szCs w:val="22"/>
              </w:rPr>
            </w:pPr>
            <w:r w:rsidRPr="00313ED3">
              <w:rPr>
                <w:rFonts w:asciiTheme="majorBidi" w:hAnsiTheme="majorBidi" w:cstheme="majorBidi"/>
                <w:sz w:val="22"/>
                <w:szCs w:val="22"/>
              </w:rPr>
              <w:t>(5)</w:t>
            </w:r>
            <w:r w:rsidR="006F5AA5">
              <w:rPr>
                <w:rFonts w:asciiTheme="majorBidi" w:hAnsiTheme="majorBidi" w:cstheme="majorBidi"/>
                <w:sz w:val="22"/>
                <w:szCs w:val="22"/>
              </w:rPr>
              <w:t xml:space="preserve"> </w:t>
            </w:r>
            <w:r w:rsidRPr="00313ED3">
              <w:rPr>
                <w:rFonts w:asciiTheme="majorBidi" w:hAnsiTheme="majorBidi" w:cstheme="majorBidi"/>
                <w:sz w:val="22"/>
                <w:szCs w:val="22"/>
              </w:rPr>
              <w:t>All the Projects implemented under the repealed Act shall be deemed to have been validly implemented under the Act.</w:t>
            </w:r>
          </w:p>
        </w:tc>
      </w:tr>
    </w:tbl>
    <w:p w14:paraId="33569324" w14:textId="00CCD163" w:rsidR="001708D7" w:rsidRDefault="001708D7" w:rsidP="003A4833">
      <w:pPr>
        <w:spacing w:after="0"/>
        <w:jc w:val="center"/>
        <w:rPr>
          <w:rFonts w:asciiTheme="majorBidi" w:hAnsiTheme="majorBidi" w:cstheme="majorBidi"/>
          <w:b/>
          <w:bCs/>
          <w:sz w:val="22"/>
          <w:szCs w:val="22"/>
        </w:rPr>
      </w:pPr>
    </w:p>
    <w:p w14:paraId="7391562C" w14:textId="77777777" w:rsidR="006E0597" w:rsidRDefault="006E0597" w:rsidP="003A4833">
      <w:pPr>
        <w:spacing w:after="0"/>
        <w:jc w:val="center"/>
        <w:rPr>
          <w:rFonts w:asciiTheme="majorBidi" w:hAnsiTheme="majorBidi" w:cstheme="majorBidi"/>
          <w:b/>
          <w:bCs/>
          <w:sz w:val="22"/>
          <w:szCs w:val="22"/>
        </w:rPr>
      </w:pPr>
    </w:p>
    <w:p w14:paraId="0D59E164" w14:textId="58D3DB75" w:rsidR="006E0597" w:rsidRDefault="006E0597" w:rsidP="006E0597">
      <w:pPr>
        <w:spacing w:after="0" w:line="240" w:lineRule="auto"/>
        <w:jc w:val="center"/>
        <w:rPr>
          <w:rFonts w:ascii="Bookman Old Style" w:hAnsi="Bookman Old Style" w:cstheme="majorBidi"/>
          <w:b/>
          <w:bCs/>
          <w:sz w:val="22"/>
          <w:szCs w:val="22"/>
        </w:rPr>
      </w:pPr>
      <w:r>
        <w:rPr>
          <w:rFonts w:asciiTheme="majorBidi" w:hAnsiTheme="majorBidi" w:cstheme="majorBidi"/>
          <w:b/>
          <w:bCs/>
          <w:sz w:val="22"/>
          <w:szCs w:val="22"/>
        </w:rPr>
        <w:t xml:space="preserve">                                                                                                                           </w:t>
      </w:r>
      <w:r w:rsidRPr="006E0597">
        <w:rPr>
          <w:rFonts w:ascii="Bookman Old Style" w:hAnsi="Bookman Old Style" w:cstheme="majorBidi"/>
          <w:b/>
          <w:bCs/>
          <w:sz w:val="22"/>
          <w:szCs w:val="22"/>
        </w:rPr>
        <w:t>(TAHIR SHAH KAKAR)</w:t>
      </w:r>
    </w:p>
    <w:p w14:paraId="0408EAE5" w14:textId="27594260" w:rsidR="006E0597" w:rsidRPr="006E0597" w:rsidRDefault="006E0597" w:rsidP="006E0597">
      <w:pPr>
        <w:spacing w:after="0" w:line="240" w:lineRule="auto"/>
        <w:jc w:val="center"/>
        <w:rPr>
          <w:rFonts w:ascii="Bookman Old Style" w:hAnsi="Bookman Old Style" w:cstheme="majorBidi"/>
          <w:sz w:val="22"/>
          <w:szCs w:val="22"/>
        </w:rPr>
      </w:pPr>
      <w:r>
        <w:rPr>
          <w:rFonts w:ascii="Bookman Old Style" w:hAnsi="Bookman Old Style" w:cstheme="majorBidi"/>
          <w:b/>
          <w:bCs/>
          <w:sz w:val="22"/>
          <w:szCs w:val="22"/>
        </w:rPr>
        <w:t xml:space="preserve">                                                                                                              </w:t>
      </w:r>
      <w:r w:rsidRPr="006E0597">
        <w:rPr>
          <w:rFonts w:ascii="Bookman Old Style" w:hAnsi="Bookman Old Style" w:cstheme="majorBidi"/>
          <w:sz w:val="22"/>
          <w:szCs w:val="22"/>
        </w:rPr>
        <w:t>Secretary.</w:t>
      </w:r>
    </w:p>
    <w:p w14:paraId="21331F23" w14:textId="77777777" w:rsidR="003A4833" w:rsidRPr="006E0597" w:rsidRDefault="003A4833" w:rsidP="006E0597">
      <w:pPr>
        <w:spacing w:line="240" w:lineRule="auto"/>
        <w:rPr>
          <w:rFonts w:ascii="Bookman Old Style" w:hAnsi="Bookman Old Style" w:cstheme="majorBidi"/>
          <w:sz w:val="22"/>
          <w:szCs w:val="22"/>
        </w:rPr>
      </w:pPr>
    </w:p>
    <w:p w14:paraId="5D1928EC" w14:textId="77777777" w:rsidR="006E0597" w:rsidRDefault="006E0597" w:rsidP="00AC358A">
      <w:pPr>
        <w:rPr>
          <w:rFonts w:asciiTheme="majorBidi" w:hAnsiTheme="majorBidi" w:cstheme="majorBidi"/>
          <w:sz w:val="22"/>
          <w:szCs w:val="22"/>
        </w:rPr>
      </w:pPr>
    </w:p>
    <w:p w14:paraId="2835CF46" w14:textId="77777777" w:rsidR="006E0597" w:rsidRDefault="006E0597" w:rsidP="00AC358A">
      <w:pPr>
        <w:rPr>
          <w:rFonts w:asciiTheme="majorBidi" w:hAnsiTheme="majorBidi" w:cstheme="majorBidi"/>
          <w:sz w:val="22"/>
          <w:szCs w:val="22"/>
        </w:rPr>
      </w:pPr>
    </w:p>
    <w:p w14:paraId="22D6D58C" w14:textId="77777777" w:rsidR="006E0597" w:rsidRDefault="006E0597" w:rsidP="00AC358A">
      <w:pPr>
        <w:rPr>
          <w:rFonts w:asciiTheme="majorBidi" w:hAnsiTheme="majorBidi" w:cstheme="majorBidi"/>
          <w:sz w:val="22"/>
          <w:szCs w:val="22"/>
        </w:rPr>
      </w:pPr>
    </w:p>
    <w:p w14:paraId="5A3A23D5" w14:textId="77777777" w:rsidR="006E0597" w:rsidRDefault="006E0597" w:rsidP="00AC358A">
      <w:pPr>
        <w:rPr>
          <w:rFonts w:asciiTheme="majorBidi" w:hAnsiTheme="majorBidi" w:cstheme="majorBidi"/>
          <w:sz w:val="22"/>
          <w:szCs w:val="22"/>
        </w:rPr>
      </w:pPr>
    </w:p>
    <w:p w14:paraId="002D20DB" w14:textId="77777777" w:rsidR="006E0597" w:rsidRDefault="006E0597" w:rsidP="00AC358A">
      <w:pPr>
        <w:rPr>
          <w:rFonts w:asciiTheme="majorBidi" w:hAnsiTheme="majorBidi" w:cstheme="majorBidi"/>
          <w:sz w:val="22"/>
          <w:szCs w:val="22"/>
        </w:rPr>
      </w:pPr>
    </w:p>
    <w:p w14:paraId="10833A86" w14:textId="77777777" w:rsidR="006E0597" w:rsidRPr="00313ED3" w:rsidRDefault="006E0597" w:rsidP="00AC358A">
      <w:pPr>
        <w:rPr>
          <w:rFonts w:asciiTheme="majorBidi" w:hAnsiTheme="majorBidi" w:cstheme="majorBidi"/>
          <w:sz w:val="22"/>
          <w:szCs w:val="22"/>
        </w:rPr>
      </w:pPr>
    </w:p>
    <w:sectPr w:rsidR="006E0597" w:rsidRPr="00313ED3" w:rsidSect="009D2737">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0B2D81" w14:textId="77777777" w:rsidR="001C4BCB" w:rsidRDefault="001C4BCB" w:rsidP="009759B1">
      <w:pPr>
        <w:spacing w:after="0" w:line="240" w:lineRule="auto"/>
      </w:pPr>
      <w:r>
        <w:separator/>
      </w:r>
    </w:p>
  </w:endnote>
  <w:endnote w:type="continuationSeparator" w:id="0">
    <w:p w14:paraId="1E49EEF4" w14:textId="77777777" w:rsidR="001C4BCB" w:rsidRDefault="001C4BCB" w:rsidP="009759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imes">
    <w:panose1 w:val="020206030504050203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24610593"/>
      <w:docPartObj>
        <w:docPartGallery w:val="Page Numbers (Bottom of Page)"/>
        <w:docPartUnique/>
      </w:docPartObj>
    </w:sdtPr>
    <w:sdtEndPr>
      <w:rPr>
        <w:noProof/>
      </w:rPr>
    </w:sdtEndPr>
    <w:sdtContent>
      <w:p w14:paraId="728E9B36" w14:textId="1E6ADD68" w:rsidR="00313ED3" w:rsidRDefault="00313ED3">
        <w:pPr>
          <w:pStyle w:val="Footer"/>
          <w:jc w:val="center"/>
        </w:pPr>
        <w:r>
          <w:fldChar w:fldCharType="begin"/>
        </w:r>
        <w:r>
          <w:instrText xml:space="preserve"> PAGE   \* MERGEFORMAT </w:instrText>
        </w:r>
        <w:r>
          <w:fldChar w:fldCharType="separate"/>
        </w:r>
        <w:r w:rsidR="00FA79F4">
          <w:rPr>
            <w:noProof/>
          </w:rPr>
          <w:t>21</w:t>
        </w:r>
        <w:r>
          <w:rPr>
            <w:noProof/>
          </w:rPr>
          <w:fldChar w:fldCharType="end"/>
        </w:r>
      </w:p>
    </w:sdtContent>
  </w:sdt>
  <w:p w14:paraId="7D184CC1" w14:textId="77777777" w:rsidR="00313ED3" w:rsidRDefault="00313E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D2EC8" w14:textId="77777777" w:rsidR="001C4BCB" w:rsidRDefault="001C4BCB" w:rsidP="009759B1">
      <w:pPr>
        <w:spacing w:after="0" w:line="240" w:lineRule="auto"/>
      </w:pPr>
      <w:r>
        <w:separator/>
      </w:r>
    </w:p>
  </w:footnote>
  <w:footnote w:type="continuationSeparator" w:id="0">
    <w:p w14:paraId="77968138" w14:textId="77777777" w:rsidR="001C4BCB" w:rsidRDefault="001C4BCB" w:rsidP="009759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AE4046" w14:textId="04B470E7" w:rsidR="00313ED3" w:rsidRDefault="00313ED3">
    <w:pPr>
      <w:pStyle w:val="Header"/>
      <w:jc w:val="center"/>
    </w:pPr>
  </w:p>
  <w:p w14:paraId="3631F3E1" w14:textId="77777777" w:rsidR="00313ED3" w:rsidRDefault="00313ED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403412"/>
    <w:multiLevelType w:val="hybridMultilevel"/>
    <w:tmpl w:val="9D0E9C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385677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MDc2MTIyN7AwMzYwNzRW0lEKTi0uzszPAykwrwUAycMJOywAAAA="/>
  </w:docVars>
  <w:rsids>
    <w:rsidRoot w:val="002558D2"/>
    <w:rsid w:val="0000706A"/>
    <w:rsid w:val="00007F37"/>
    <w:rsid w:val="00024350"/>
    <w:rsid w:val="00042BC2"/>
    <w:rsid w:val="00043B94"/>
    <w:rsid w:val="00060DCF"/>
    <w:rsid w:val="000E7C13"/>
    <w:rsid w:val="00121605"/>
    <w:rsid w:val="00125336"/>
    <w:rsid w:val="00143D34"/>
    <w:rsid w:val="00145DBB"/>
    <w:rsid w:val="001708D7"/>
    <w:rsid w:val="00182AC8"/>
    <w:rsid w:val="001C168A"/>
    <w:rsid w:val="001C4BCB"/>
    <w:rsid w:val="00241465"/>
    <w:rsid w:val="002558D2"/>
    <w:rsid w:val="002745F9"/>
    <w:rsid w:val="00281F57"/>
    <w:rsid w:val="002A5686"/>
    <w:rsid w:val="002B535A"/>
    <w:rsid w:val="0030272E"/>
    <w:rsid w:val="00313ED3"/>
    <w:rsid w:val="00343011"/>
    <w:rsid w:val="0034454F"/>
    <w:rsid w:val="00377810"/>
    <w:rsid w:val="00377F6A"/>
    <w:rsid w:val="00393AFD"/>
    <w:rsid w:val="003A4833"/>
    <w:rsid w:val="003C25E6"/>
    <w:rsid w:val="003D2E81"/>
    <w:rsid w:val="003D6223"/>
    <w:rsid w:val="003E14C2"/>
    <w:rsid w:val="003F20B6"/>
    <w:rsid w:val="003F7C47"/>
    <w:rsid w:val="004061C3"/>
    <w:rsid w:val="00417E14"/>
    <w:rsid w:val="00456599"/>
    <w:rsid w:val="0049745B"/>
    <w:rsid w:val="004A0768"/>
    <w:rsid w:val="004B5AF1"/>
    <w:rsid w:val="004C2F9E"/>
    <w:rsid w:val="004D537E"/>
    <w:rsid w:val="004E4579"/>
    <w:rsid w:val="00515613"/>
    <w:rsid w:val="00597C36"/>
    <w:rsid w:val="005D4722"/>
    <w:rsid w:val="005E3FE7"/>
    <w:rsid w:val="00614CE0"/>
    <w:rsid w:val="00634C00"/>
    <w:rsid w:val="006B0467"/>
    <w:rsid w:val="006B4EDC"/>
    <w:rsid w:val="006C01FB"/>
    <w:rsid w:val="006E0597"/>
    <w:rsid w:val="006F5AA5"/>
    <w:rsid w:val="007D403E"/>
    <w:rsid w:val="007E0B8A"/>
    <w:rsid w:val="007E2EBD"/>
    <w:rsid w:val="00807EE6"/>
    <w:rsid w:val="00830815"/>
    <w:rsid w:val="00866D60"/>
    <w:rsid w:val="008904D1"/>
    <w:rsid w:val="008A1C8B"/>
    <w:rsid w:val="008F1AA8"/>
    <w:rsid w:val="00953892"/>
    <w:rsid w:val="00966412"/>
    <w:rsid w:val="00974468"/>
    <w:rsid w:val="009759B1"/>
    <w:rsid w:val="009875A7"/>
    <w:rsid w:val="009A5657"/>
    <w:rsid w:val="009D2737"/>
    <w:rsid w:val="009D4EB8"/>
    <w:rsid w:val="009D607B"/>
    <w:rsid w:val="009E132A"/>
    <w:rsid w:val="00A61CB6"/>
    <w:rsid w:val="00A72C7B"/>
    <w:rsid w:val="00A92E0D"/>
    <w:rsid w:val="00AA468C"/>
    <w:rsid w:val="00AB1B40"/>
    <w:rsid w:val="00AB6E6C"/>
    <w:rsid w:val="00AC0B13"/>
    <w:rsid w:val="00AC358A"/>
    <w:rsid w:val="00AC594B"/>
    <w:rsid w:val="00AC738A"/>
    <w:rsid w:val="00B67448"/>
    <w:rsid w:val="00B76396"/>
    <w:rsid w:val="00B97351"/>
    <w:rsid w:val="00BC3336"/>
    <w:rsid w:val="00BD7F33"/>
    <w:rsid w:val="00C63E43"/>
    <w:rsid w:val="00C8671B"/>
    <w:rsid w:val="00C87E72"/>
    <w:rsid w:val="00C95157"/>
    <w:rsid w:val="00CA0E7B"/>
    <w:rsid w:val="00CA32AE"/>
    <w:rsid w:val="00CA4AAE"/>
    <w:rsid w:val="00CC0686"/>
    <w:rsid w:val="00CC7867"/>
    <w:rsid w:val="00D4659F"/>
    <w:rsid w:val="00D52150"/>
    <w:rsid w:val="00D52FED"/>
    <w:rsid w:val="00D64358"/>
    <w:rsid w:val="00D77470"/>
    <w:rsid w:val="00DC4495"/>
    <w:rsid w:val="00DE19B6"/>
    <w:rsid w:val="00E008B5"/>
    <w:rsid w:val="00E01CA7"/>
    <w:rsid w:val="00E80B5B"/>
    <w:rsid w:val="00ED1BE4"/>
    <w:rsid w:val="00EE60A5"/>
    <w:rsid w:val="00EF0C18"/>
    <w:rsid w:val="00EF466A"/>
    <w:rsid w:val="00F03D17"/>
    <w:rsid w:val="00F224E6"/>
    <w:rsid w:val="00F430C8"/>
    <w:rsid w:val="00F51873"/>
    <w:rsid w:val="00F8270B"/>
    <w:rsid w:val="00F83139"/>
    <w:rsid w:val="00FA0D43"/>
    <w:rsid w:val="00FA79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0B84E"/>
  <w15:chartTrackingRefBased/>
  <w15:docId w15:val="{97B06E54-5B41-4526-B4DF-5FB39F992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5657"/>
    <w:pPr>
      <w:spacing w:after="165"/>
      <w:jc w:val="both"/>
    </w:pPr>
  </w:style>
  <w:style w:type="paragraph" w:styleId="Heading1">
    <w:name w:val="heading 1"/>
    <w:basedOn w:val="Normal"/>
    <w:next w:val="Normal"/>
    <w:link w:val="Heading1Char"/>
    <w:uiPriority w:val="9"/>
    <w:qFormat/>
    <w:rsid w:val="002558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58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58D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58D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58D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58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58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58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58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58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58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58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58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58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58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58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58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58D2"/>
    <w:rPr>
      <w:rFonts w:eastAsiaTheme="majorEastAsia" w:cstheme="majorBidi"/>
      <w:color w:val="272727" w:themeColor="text1" w:themeTint="D8"/>
    </w:rPr>
  </w:style>
  <w:style w:type="paragraph" w:styleId="Title">
    <w:name w:val="Title"/>
    <w:basedOn w:val="Normal"/>
    <w:next w:val="Normal"/>
    <w:link w:val="TitleChar"/>
    <w:uiPriority w:val="10"/>
    <w:qFormat/>
    <w:rsid w:val="002558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58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58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58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58D2"/>
    <w:pPr>
      <w:spacing w:before="160"/>
      <w:jc w:val="center"/>
    </w:pPr>
    <w:rPr>
      <w:i/>
      <w:iCs/>
      <w:color w:val="404040" w:themeColor="text1" w:themeTint="BF"/>
    </w:rPr>
  </w:style>
  <w:style w:type="character" w:customStyle="1" w:styleId="QuoteChar">
    <w:name w:val="Quote Char"/>
    <w:basedOn w:val="DefaultParagraphFont"/>
    <w:link w:val="Quote"/>
    <w:uiPriority w:val="29"/>
    <w:rsid w:val="002558D2"/>
    <w:rPr>
      <w:i/>
      <w:iCs/>
      <w:color w:val="404040" w:themeColor="text1" w:themeTint="BF"/>
    </w:rPr>
  </w:style>
  <w:style w:type="paragraph" w:styleId="ListParagraph">
    <w:name w:val="List Paragraph"/>
    <w:basedOn w:val="Normal"/>
    <w:uiPriority w:val="34"/>
    <w:qFormat/>
    <w:rsid w:val="002558D2"/>
    <w:pPr>
      <w:ind w:left="720"/>
      <w:contextualSpacing/>
    </w:pPr>
  </w:style>
  <w:style w:type="character" w:styleId="IntenseEmphasis">
    <w:name w:val="Intense Emphasis"/>
    <w:basedOn w:val="DefaultParagraphFont"/>
    <w:uiPriority w:val="21"/>
    <w:qFormat/>
    <w:rsid w:val="002558D2"/>
    <w:rPr>
      <w:i/>
      <w:iCs/>
      <w:color w:val="0F4761" w:themeColor="accent1" w:themeShade="BF"/>
    </w:rPr>
  </w:style>
  <w:style w:type="paragraph" w:styleId="IntenseQuote">
    <w:name w:val="Intense Quote"/>
    <w:basedOn w:val="Normal"/>
    <w:next w:val="Normal"/>
    <w:link w:val="IntenseQuoteChar"/>
    <w:uiPriority w:val="30"/>
    <w:qFormat/>
    <w:rsid w:val="002558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58D2"/>
    <w:rPr>
      <w:i/>
      <w:iCs/>
      <w:color w:val="0F4761" w:themeColor="accent1" w:themeShade="BF"/>
    </w:rPr>
  </w:style>
  <w:style w:type="character" w:styleId="IntenseReference">
    <w:name w:val="Intense Reference"/>
    <w:basedOn w:val="DefaultParagraphFont"/>
    <w:uiPriority w:val="32"/>
    <w:qFormat/>
    <w:rsid w:val="002558D2"/>
    <w:rPr>
      <w:b/>
      <w:bCs/>
      <w:smallCaps/>
      <w:color w:val="0F4761" w:themeColor="accent1" w:themeShade="BF"/>
      <w:spacing w:val="5"/>
    </w:rPr>
  </w:style>
  <w:style w:type="paragraph" w:customStyle="1" w:styleId="TableParagraph">
    <w:name w:val="Table Paragraph"/>
    <w:basedOn w:val="Normal"/>
    <w:uiPriority w:val="1"/>
    <w:qFormat/>
    <w:rsid w:val="00634C00"/>
    <w:pPr>
      <w:widowControl w:val="0"/>
      <w:autoSpaceDE w:val="0"/>
      <w:autoSpaceDN w:val="0"/>
      <w:spacing w:before="3" w:after="0" w:line="240" w:lineRule="auto"/>
      <w:ind w:left="98"/>
    </w:pPr>
    <w:rPr>
      <w:rFonts w:ascii="Times New Roman" w:eastAsia="Times New Roman" w:hAnsi="Times New Roman" w:cs="Times New Roman"/>
      <w:kern w:val="0"/>
      <w:sz w:val="22"/>
      <w:szCs w:val="22"/>
      <w14:ligatures w14:val="none"/>
    </w:rPr>
  </w:style>
  <w:style w:type="paragraph" w:styleId="Header">
    <w:name w:val="header"/>
    <w:basedOn w:val="Normal"/>
    <w:link w:val="HeaderChar"/>
    <w:uiPriority w:val="99"/>
    <w:unhideWhenUsed/>
    <w:rsid w:val="009759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59B1"/>
  </w:style>
  <w:style w:type="paragraph" w:styleId="Footer">
    <w:name w:val="footer"/>
    <w:basedOn w:val="Normal"/>
    <w:link w:val="FooterChar"/>
    <w:uiPriority w:val="99"/>
    <w:unhideWhenUsed/>
    <w:rsid w:val="009759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59B1"/>
  </w:style>
  <w:style w:type="table" w:styleId="TableGrid">
    <w:name w:val="Table Grid"/>
    <w:basedOn w:val="TableNormal"/>
    <w:uiPriority w:val="39"/>
    <w:rsid w:val="003027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6D41C1-140C-47F9-9DF9-BF16109278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8797</Words>
  <Characters>50149</Characters>
  <Application>Microsoft Office Word</Application>
  <DocSecurity>0</DocSecurity>
  <Lines>417</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Noor Muhammad</dc:creator>
  <cp:keywords/>
  <dc:description/>
  <cp:lastModifiedBy>Abdul Rehman</cp:lastModifiedBy>
  <cp:revision>2</cp:revision>
  <dcterms:created xsi:type="dcterms:W3CDTF">2025-12-29T06:09:00Z</dcterms:created>
  <dcterms:modified xsi:type="dcterms:W3CDTF">2025-12-29T06:09:00Z</dcterms:modified>
</cp:coreProperties>
</file>